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BA321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Rule-Based Systems and Expert Systems</w:t>
      </w:r>
    </w:p>
    <w:p w14:paraId="015DEDB4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Introduction</w:t>
      </w:r>
    </w:p>
    <w:p w14:paraId="0B74B529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Rule-based systems and expert systems are core elements of artificial intelligence (AI) used for problem-solving and decision-making. These systems rely on predefined rules, typically expressed as IF-THEN conditions, to provide solutions or recommendations based on input data. They are widely used in various domains, including medicine, finance, and diagnostics, where complex decision-making is required.</w:t>
      </w:r>
    </w:p>
    <w:p w14:paraId="1756A42A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What is a Rule-Based System?</w:t>
      </w:r>
    </w:p>
    <w:p w14:paraId="71E49C0F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A rule-based system is a type of knowledge-based system that uses a set of if-then rules to derive conclusions or perform actions. These systems consist of three main components:</w:t>
      </w:r>
    </w:p>
    <w:p w14:paraId="6A43E7DE" w14:textId="77777777" w:rsidR="00642C8A" w:rsidRPr="00642C8A" w:rsidRDefault="00642C8A" w:rsidP="00642C8A">
      <w:pPr>
        <w:numPr>
          <w:ilvl w:val="0"/>
          <w:numId w:val="1"/>
        </w:numPr>
        <w:rPr>
          <w:lang w:val="en-US"/>
        </w:rPr>
      </w:pPr>
      <w:r w:rsidRPr="00642C8A">
        <w:rPr>
          <w:b/>
          <w:bCs/>
          <w:lang w:val="en-US"/>
        </w:rPr>
        <w:t>Knowledge Base</w:t>
      </w:r>
      <w:r w:rsidRPr="00642C8A">
        <w:rPr>
          <w:lang w:val="en-US"/>
        </w:rPr>
        <w:t>: A collection of rules (IF-THEN statements).</w:t>
      </w:r>
    </w:p>
    <w:p w14:paraId="4A230DFC" w14:textId="77777777" w:rsidR="00642C8A" w:rsidRPr="00642C8A" w:rsidRDefault="00642C8A" w:rsidP="00642C8A">
      <w:pPr>
        <w:numPr>
          <w:ilvl w:val="0"/>
          <w:numId w:val="1"/>
        </w:numPr>
        <w:rPr>
          <w:lang w:val="en-US"/>
        </w:rPr>
      </w:pPr>
      <w:r w:rsidRPr="00642C8A">
        <w:rPr>
          <w:b/>
          <w:bCs/>
          <w:lang w:val="en-US"/>
        </w:rPr>
        <w:t>Inference Engine</w:t>
      </w:r>
      <w:r w:rsidRPr="00642C8A">
        <w:rPr>
          <w:lang w:val="en-US"/>
        </w:rPr>
        <w:t>: A processing unit that applies the rules to input data.</w:t>
      </w:r>
    </w:p>
    <w:p w14:paraId="3DDC4A53" w14:textId="77777777" w:rsidR="00642C8A" w:rsidRPr="00642C8A" w:rsidRDefault="00642C8A" w:rsidP="00642C8A">
      <w:pPr>
        <w:numPr>
          <w:ilvl w:val="0"/>
          <w:numId w:val="1"/>
        </w:numPr>
        <w:rPr>
          <w:lang w:val="en-US"/>
        </w:rPr>
      </w:pPr>
      <w:r w:rsidRPr="00642C8A">
        <w:rPr>
          <w:b/>
          <w:bCs/>
          <w:lang w:val="en-US"/>
        </w:rPr>
        <w:t>Working Memory</w:t>
      </w:r>
      <w:r w:rsidRPr="00642C8A">
        <w:rPr>
          <w:lang w:val="en-US"/>
        </w:rPr>
        <w:t>: A temporary storage area for facts or data used in reasoning.</w:t>
      </w:r>
    </w:p>
    <w:p w14:paraId="471C1A75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Example:</w:t>
      </w:r>
    </w:p>
    <w:p w14:paraId="1C2FDF36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IF a patient has a fever AND a sore throat, THEN diagnose as possible pharyngitis.</w:t>
      </w:r>
    </w:p>
    <w:p w14:paraId="7392D2E3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Expert Systems</w:t>
      </w:r>
    </w:p>
    <w:p w14:paraId="62B1381D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Expert systems are advanced rule-based systems designed to replicate the decision-making abilities of a human expert. They combine a larger knowledge base with sophisticated reasoning mechanisms, enabling them to perform complex problem-solving tasks.</w:t>
      </w:r>
    </w:p>
    <w:p w14:paraId="43C28EDF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Key Characteristics of Expert Systems:</w:t>
      </w:r>
    </w:p>
    <w:p w14:paraId="19EFCECA" w14:textId="77777777" w:rsidR="00642C8A" w:rsidRPr="00642C8A" w:rsidRDefault="00642C8A" w:rsidP="00642C8A">
      <w:pPr>
        <w:numPr>
          <w:ilvl w:val="0"/>
          <w:numId w:val="2"/>
        </w:numPr>
        <w:rPr>
          <w:lang w:val="en-US"/>
        </w:rPr>
      </w:pPr>
      <w:r w:rsidRPr="00642C8A">
        <w:rPr>
          <w:lang w:val="en-US"/>
        </w:rPr>
        <w:t>Knowledge representation (rules, facts, ontologies).</w:t>
      </w:r>
    </w:p>
    <w:p w14:paraId="1FDCE3B1" w14:textId="77777777" w:rsidR="00642C8A" w:rsidRPr="00642C8A" w:rsidRDefault="00642C8A" w:rsidP="00642C8A">
      <w:pPr>
        <w:numPr>
          <w:ilvl w:val="0"/>
          <w:numId w:val="2"/>
        </w:numPr>
        <w:rPr>
          <w:lang w:val="en-US"/>
        </w:rPr>
      </w:pPr>
      <w:r w:rsidRPr="00642C8A">
        <w:rPr>
          <w:lang w:val="en-US"/>
        </w:rPr>
        <w:t>Explanation facility (ability to explain reasoning).</w:t>
      </w:r>
    </w:p>
    <w:p w14:paraId="7817BBA3" w14:textId="77777777" w:rsidR="00642C8A" w:rsidRPr="00642C8A" w:rsidRDefault="00642C8A" w:rsidP="00642C8A">
      <w:pPr>
        <w:numPr>
          <w:ilvl w:val="0"/>
          <w:numId w:val="2"/>
        </w:numPr>
        <w:rPr>
          <w:lang w:val="en-US"/>
        </w:rPr>
      </w:pPr>
      <w:r w:rsidRPr="00642C8A">
        <w:rPr>
          <w:lang w:val="en-US"/>
        </w:rPr>
        <w:t>Knowledge acquisition (methods to add new knowledge).</w:t>
      </w:r>
    </w:p>
    <w:p w14:paraId="41866136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Weighted Rules and Conflict Resolution</w:t>
      </w:r>
    </w:p>
    <w:p w14:paraId="5B4C3E57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In complex systems, rules may not always be absolute. Weighted rules are used to handle uncertainty, assigning a confidence value or weight to each rule.</w:t>
      </w:r>
    </w:p>
    <w:p w14:paraId="170074C3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Example of Weighted Rules:</w:t>
      </w:r>
    </w:p>
    <w:p w14:paraId="078C1890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IF a patient has a fever (Weight: 0.6) AND a sore throat (Weight: 0.7), THEN diagnose as possible pharyngitis.</w:t>
      </w:r>
    </w:p>
    <w:p w14:paraId="2496F6E0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Conflict Resolution</w:t>
      </w:r>
    </w:p>
    <w:p w14:paraId="4E89A972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Conflict resolution is the process of determining which rule to apply when multiple rules are applicable. Common methods include:</w:t>
      </w:r>
    </w:p>
    <w:p w14:paraId="12364B7D" w14:textId="77777777" w:rsidR="00642C8A" w:rsidRPr="00642C8A" w:rsidRDefault="00642C8A" w:rsidP="00642C8A">
      <w:pPr>
        <w:numPr>
          <w:ilvl w:val="0"/>
          <w:numId w:val="3"/>
        </w:numPr>
        <w:rPr>
          <w:lang w:val="en-US"/>
        </w:rPr>
      </w:pPr>
      <w:r w:rsidRPr="00642C8A">
        <w:rPr>
          <w:b/>
          <w:bCs/>
          <w:lang w:val="en-US"/>
        </w:rPr>
        <w:t>Specificity Ordering</w:t>
      </w:r>
      <w:r w:rsidRPr="00642C8A">
        <w:rPr>
          <w:lang w:val="en-US"/>
        </w:rPr>
        <w:t>: Prioritize rules with more specific conditions.</w:t>
      </w:r>
    </w:p>
    <w:p w14:paraId="47FAC26B" w14:textId="77777777" w:rsidR="00642C8A" w:rsidRPr="00642C8A" w:rsidRDefault="00642C8A" w:rsidP="00642C8A">
      <w:pPr>
        <w:numPr>
          <w:ilvl w:val="0"/>
          <w:numId w:val="3"/>
        </w:numPr>
        <w:rPr>
          <w:lang w:val="en-US"/>
        </w:rPr>
      </w:pPr>
      <w:r w:rsidRPr="00642C8A">
        <w:rPr>
          <w:b/>
          <w:bCs/>
          <w:lang w:val="en-US"/>
        </w:rPr>
        <w:t>Salience Values</w:t>
      </w:r>
      <w:r w:rsidRPr="00642C8A">
        <w:rPr>
          <w:lang w:val="en-US"/>
        </w:rPr>
        <w:t>: Assign a priority level to each rule.</w:t>
      </w:r>
    </w:p>
    <w:p w14:paraId="7A014BB3" w14:textId="77777777" w:rsidR="00642C8A" w:rsidRPr="00642C8A" w:rsidRDefault="00642C8A" w:rsidP="00642C8A">
      <w:pPr>
        <w:numPr>
          <w:ilvl w:val="0"/>
          <w:numId w:val="3"/>
        </w:numPr>
        <w:rPr>
          <w:lang w:val="en-US"/>
        </w:rPr>
      </w:pPr>
      <w:r w:rsidRPr="00642C8A">
        <w:rPr>
          <w:b/>
          <w:bCs/>
          <w:lang w:val="en-US"/>
        </w:rPr>
        <w:t>Recent Activation</w:t>
      </w:r>
      <w:r w:rsidRPr="00642C8A">
        <w:rPr>
          <w:lang w:val="en-US"/>
        </w:rPr>
        <w:t>: Prioritize the most recently activated rule.</w:t>
      </w:r>
    </w:p>
    <w:p w14:paraId="1EC20126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lastRenderedPageBreak/>
        <w:t>Bayesian Probabilistic Solutions</w:t>
      </w:r>
    </w:p>
    <w:p w14:paraId="13B2D0AB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In many real-world cases, the facts are uncertain or incomplete. Bayesian probability offers a solution by providing a mathematical approach to manage uncertainty. It uses Bayes' theorem:</w:t>
      </w:r>
    </w:p>
    <w:p w14:paraId="4DFBFCFF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Bayes' Theorem:</w:t>
      </w:r>
    </w:p>
    <w:p w14:paraId="5AFD6D27" w14:textId="77777777" w:rsidR="00665CEE" w:rsidRPr="00612459" w:rsidRDefault="00665CEE" w:rsidP="00665CEE">
      <w:pPr>
        <w:ind w:left="360"/>
        <w:rPr>
          <w:lang w:val="en-US"/>
        </w:rPr>
      </w:pPr>
      <w:r w:rsidRPr="00612459">
        <w:rPr>
          <w:b/>
          <w:bCs/>
          <w:noProof/>
          <w:lang w:val="en-US"/>
        </w:rPr>
        <w:drawing>
          <wp:inline distT="0" distB="0" distL="0" distR="0" wp14:anchorId="3658B4E4" wp14:editId="16C471D6">
            <wp:extent cx="1530504" cy="395785"/>
            <wp:effectExtent l="0" t="0" r="0" b="4445"/>
            <wp:docPr id="1727046143" name="Picture 2" descr="A math equation with equal li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7046143" name="Picture 2" descr="A math equation with equal lines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2246" cy="3988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076DF0" w14:textId="5CE1BC30" w:rsidR="00642C8A" w:rsidRPr="00642C8A" w:rsidRDefault="00642C8A" w:rsidP="00642C8A">
      <w:pPr>
        <w:numPr>
          <w:ilvl w:val="0"/>
          <w:numId w:val="4"/>
        </w:numPr>
        <w:rPr>
          <w:lang w:val="en-US"/>
        </w:rPr>
      </w:pPr>
      <w:r w:rsidRPr="00642C8A">
        <w:rPr>
          <w:b/>
          <w:bCs/>
          <w:lang w:val="en-US"/>
        </w:rPr>
        <w:t>P(H|E)</w:t>
      </w:r>
      <w:r w:rsidRPr="00642C8A">
        <w:rPr>
          <w:lang w:val="en-US"/>
        </w:rPr>
        <w:t>: Posterior probability of hypothesis H given evidence E.</w:t>
      </w:r>
    </w:p>
    <w:p w14:paraId="47116A53" w14:textId="77777777" w:rsidR="00642C8A" w:rsidRPr="00642C8A" w:rsidRDefault="00642C8A" w:rsidP="00642C8A">
      <w:pPr>
        <w:numPr>
          <w:ilvl w:val="0"/>
          <w:numId w:val="4"/>
        </w:numPr>
        <w:rPr>
          <w:lang w:val="en-US"/>
        </w:rPr>
      </w:pPr>
      <w:r w:rsidRPr="00642C8A">
        <w:rPr>
          <w:b/>
          <w:bCs/>
          <w:lang w:val="en-US"/>
        </w:rPr>
        <w:t>P(E|H)</w:t>
      </w:r>
      <w:r w:rsidRPr="00642C8A">
        <w:rPr>
          <w:lang w:val="en-US"/>
        </w:rPr>
        <w:t>: Likelihood of evidence given the hypothesis.</w:t>
      </w:r>
    </w:p>
    <w:p w14:paraId="0228DFB4" w14:textId="77777777" w:rsidR="00642C8A" w:rsidRPr="00642C8A" w:rsidRDefault="00642C8A" w:rsidP="00642C8A">
      <w:pPr>
        <w:numPr>
          <w:ilvl w:val="0"/>
          <w:numId w:val="4"/>
        </w:numPr>
        <w:rPr>
          <w:lang w:val="en-US"/>
        </w:rPr>
      </w:pPr>
      <w:r w:rsidRPr="00642C8A">
        <w:rPr>
          <w:b/>
          <w:bCs/>
          <w:lang w:val="en-US"/>
        </w:rPr>
        <w:t>P(H)</w:t>
      </w:r>
      <w:r w:rsidRPr="00642C8A">
        <w:rPr>
          <w:lang w:val="en-US"/>
        </w:rPr>
        <w:t>: Prior probability of the hypothesis.</w:t>
      </w:r>
    </w:p>
    <w:p w14:paraId="751A9EEE" w14:textId="77777777" w:rsidR="00642C8A" w:rsidRPr="00642C8A" w:rsidRDefault="00642C8A" w:rsidP="00642C8A">
      <w:pPr>
        <w:numPr>
          <w:ilvl w:val="0"/>
          <w:numId w:val="4"/>
        </w:numPr>
        <w:rPr>
          <w:lang w:val="en-US"/>
        </w:rPr>
      </w:pPr>
      <w:r w:rsidRPr="00642C8A">
        <w:rPr>
          <w:b/>
          <w:bCs/>
          <w:lang w:val="en-US"/>
        </w:rPr>
        <w:t>P(E)</w:t>
      </w:r>
      <w:r w:rsidRPr="00642C8A">
        <w:rPr>
          <w:lang w:val="en-US"/>
        </w:rPr>
        <w:t>: Probability of the evidence.</w:t>
      </w:r>
    </w:p>
    <w:p w14:paraId="1950068E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Application in Medical Diagnosis</w:t>
      </w:r>
    </w:p>
    <w:p w14:paraId="2E1823F8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In medicine, Bayesian probability can be used to update the confidence in a diagnosis as new evidence (symptoms, test results) becomes available.</w:t>
      </w:r>
    </w:p>
    <w:p w14:paraId="6F28A547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Example:</w:t>
      </w:r>
    </w:p>
    <w:p w14:paraId="055979E0" w14:textId="77777777" w:rsidR="00642C8A" w:rsidRPr="00642C8A" w:rsidRDefault="00642C8A" w:rsidP="00642C8A">
      <w:pPr>
        <w:numPr>
          <w:ilvl w:val="0"/>
          <w:numId w:val="5"/>
        </w:numPr>
        <w:rPr>
          <w:lang w:val="en-US"/>
        </w:rPr>
      </w:pPr>
      <w:r w:rsidRPr="00642C8A">
        <w:rPr>
          <w:b/>
          <w:bCs/>
          <w:lang w:val="en-US"/>
        </w:rPr>
        <w:t>H</w:t>
      </w:r>
      <w:r w:rsidRPr="00642C8A">
        <w:rPr>
          <w:lang w:val="en-US"/>
        </w:rPr>
        <w:t>: The patient has pharyngitis.</w:t>
      </w:r>
    </w:p>
    <w:p w14:paraId="54A53B33" w14:textId="77777777" w:rsidR="00642C8A" w:rsidRPr="00642C8A" w:rsidRDefault="00642C8A" w:rsidP="00642C8A">
      <w:pPr>
        <w:numPr>
          <w:ilvl w:val="0"/>
          <w:numId w:val="5"/>
        </w:numPr>
        <w:rPr>
          <w:lang w:val="en-US"/>
        </w:rPr>
      </w:pPr>
      <w:r w:rsidRPr="00642C8A">
        <w:rPr>
          <w:b/>
          <w:bCs/>
          <w:lang w:val="en-US"/>
        </w:rPr>
        <w:t>E</w:t>
      </w:r>
      <w:r w:rsidRPr="00642C8A">
        <w:rPr>
          <w:lang w:val="en-US"/>
        </w:rPr>
        <w:t>: The patient has a sore throat.</w:t>
      </w:r>
    </w:p>
    <w:p w14:paraId="61DCEF8A" w14:textId="77777777" w:rsidR="00642C8A" w:rsidRPr="00642C8A" w:rsidRDefault="00642C8A" w:rsidP="00642C8A">
      <w:pPr>
        <w:numPr>
          <w:ilvl w:val="0"/>
          <w:numId w:val="5"/>
        </w:numPr>
        <w:rPr>
          <w:lang w:val="en-US"/>
        </w:rPr>
      </w:pPr>
      <w:r w:rsidRPr="00642C8A">
        <w:rPr>
          <w:b/>
          <w:bCs/>
          <w:lang w:val="en-US"/>
        </w:rPr>
        <w:t>P(H)</w:t>
      </w:r>
      <w:r w:rsidRPr="00642C8A">
        <w:rPr>
          <w:lang w:val="en-US"/>
        </w:rPr>
        <w:t>: Initial probability of pharyngitis (prior).</w:t>
      </w:r>
    </w:p>
    <w:p w14:paraId="73DE5D11" w14:textId="77777777" w:rsidR="00642C8A" w:rsidRPr="00642C8A" w:rsidRDefault="00642C8A" w:rsidP="00642C8A">
      <w:pPr>
        <w:numPr>
          <w:ilvl w:val="0"/>
          <w:numId w:val="5"/>
        </w:numPr>
        <w:rPr>
          <w:lang w:val="en-US"/>
        </w:rPr>
      </w:pPr>
      <w:r w:rsidRPr="00642C8A">
        <w:rPr>
          <w:b/>
          <w:bCs/>
          <w:lang w:val="en-US"/>
        </w:rPr>
        <w:t>P(E|H)</w:t>
      </w:r>
      <w:r w:rsidRPr="00642C8A">
        <w:rPr>
          <w:lang w:val="en-US"/>
        </w:rPr>
        <w:t>: Probability of sore throat if the patient has pharyngitis.</w:t>
      </w:r>
    </w:p>
    <w:p w14:paraId="34A55082" w14:textId="77777777" w:rsidR="00642C8A" w:rsidRPr="00642C8A" w:rsidRDefault="00642C8A" w:rsidP="00642C8A">
      <w:pPr>
        <w:numPr>
          <w:ilvl w:val="0"/>
          <w:numId w:val="5"/>
        </w:numPr>
        <w:rPr>
          <w:lang w:val="en-US"/>
        </w:rPr>
      </w:pPr>
      <w:r w:rsidRPr="00642C8A">
        <w:rPr>
          <w:b/>
          <w:bCs/>
          <w:lang w:val="en-US"/>
        </w:rPr>
        <w:t>P(E)</w:t>
      </w:r>
      <w:r w:rsidRPr="00642C8A">
        <w:rPr>
          <w:lang w:val="en-US"/>
        </w:rPr>
        <w:t>: Probability of sore throat in the general population.</w:t>
      </w:r>
    </w:p>
    <w:p w14:paraId="450E6477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By continuously updating with new evidence, the system can make more accurate diagnostic recommendations.</w:t>
      </w:r>
    </w:p>
    <w:p w14:paraId="54310FE2" w14:textId="77777777" w:rsidR="00642C8A" w:rsidRPr="00642C8A" w:rsidRDefault="00642C8A" w:rsidP="00642C8A">
      <w:pPr>
        <w:rPr>
          <w:b/>
          <w:bCs/>
          <w:lang w:val="en-US"/>
        </w:rPr>
      </w:pPr>
      <w:r w:rsidRPr="00642C8A">
        <w:rPr>
          <w:b/>
          <w:bCs/>
          <w:lang w:val="en-US"/>
        </w:rPr>
        <w:t>Conclusion</w:t>
      </w:r>
    </w:p>
    <w:p w14:paraId="793B2518" w14:textId="77777777" w:rsidR="00642C8A" w:rsidRPr="00642C8A" w:rsidRDefault="00642C8A" w:rsidP="00642C8A">
      <w:pPr>
        <w:rPr>
          <w:lang w:val="en-US"/>
        </w:rPr>
      </w:pPr>
      <w:r w:rsidRPr="00642C8A">
        <w:rPr>
          <w:lang w:val="en-US"/>
        </w:rPr>
        <w:t>Rule-based systems and expert systems provide a robust framework for decision-making, especially in domains like medicine where uncertainty is common. The use of weighted rules and Bayesian probability enhances their flexibility, allowing them to handle ambiguous or incomplete information effectively.</w:t>
      </w:r>
    </w:p>
    <w:p w14:paraId="02434991" w14:textId="2565E0CC" w:rsidR="0078139A" w:rsidRPr="00612459" w:rsidRDefault="0078139A">
      <w:pPr>
        <w:rPr>
          <w:lang w:val="en-US"/>
        </w:rPr>
      </w:pPr>
      <w:r w:rsidRPr="00612459">
        <w:rPr>
          <w:lang w:val="en-US"/>
        </w:rPr>
        <w:br w:type="page"/>
      </w:r>
    </w:p>
    <w:p w14:paraId="45EC3C71" w14:textId="48699D4D" w:rsidR="0078139A" w:rsidRPr="0078139A" w:rsidRDefault="00665CEE" w:rsidP="0078139A">
      <w:pPr>
        <w:rPr>
          <w:lang w:val="en-US"/>
        </w:rPr>
      </w:pPr>
      <w:r w:rsidRPr="00612459">
        <w:rPr>
          <w:lang w:val="en-US"/>
        </w:rPr>
        <w:lastRenderedPageBreak/>
        <w:t>S</w:t>
      </w:r>
      <w:r w:rsidR="0078139A" w:rsidRPr="0078139A">
        <w:rPr>
          <w:lang w:val="en-US"/>
        </w:rPr>
        <w:t>everal well-known expert systems have been developed and applied across various domains, demonstrating the versatility and impact of AI-driven decision-making tools. Here's an overview of some prominent expert systems, their application areas, and the experiences associated with them:</w:t>
      </w:r>
    </w:p>
    <w:p w14:paraId="12D79052" w14:textId="77777777" w:rsidR="0078139A" w:rsidRPr="0078139A" w:rsidRDefault="00000000" w:rsidP="0078139A">
      <w:pPr>
        <w:rPr>
          <w:lang w:val="en-US"/>
        </w:rPr>
      </w:pPr>
      <w:r>
        <w:rPr>
          <w:lang w:val="en-US"/>
        </w:rPr>
        <w:pict w14:anchorId="1B79AABF">
          <v:rect id="_x0000_i1025" style="width:0;height:1.5pt" o:hralign="center" o:hrstd="t" o:hr="t" fillcolor="#a0a0a0" stroked="f"/>
        </w:pict>
      </w:r>
    </w:p>
    <w:p w14:paraId="72C86863" w14:textId="77777777" w:rsidR="0078139A" w:rsidRPr="0078139A" w:rsidRDefault="0078139A" w:rsidP="0078139A">
      <w:pPr>
        <w:rPr>
          <w:b/>
          <w:bCs/>
          <w:lang w:val="en-US"/>
        </w:rPr>
      </w:pPr>
      <w:r w:rsidRPr="0078139A">
        <w:rPr>
          <w:rFonts w:ascii="Segoe UI Emoji" w:hAnsi="Segoe UI Emoji" w:cs="Segoe UI Emoji"/>
          <w:b/>
          <w:bCs/>
          <w:lang w:val="en-US"/>
        </w:rPr>
        <w:t>🏥</w:t>
      </w:r>
      <w:r w:rsidRPr="0078139A">
        <w:rPr>
          <w:b/>
          <w:bCs/>
          <w:lang w:val="en-US"/>
        </w:rPr>
        <w:t xml:space="preserve"> Medical Expert Systems</w:t>
      </w:r>
    </w:p>
    <w:p w14:paraId="0D598C90" w14:textId="77777777" w:rsidR="0078139A" w:rsidRPr="0078139A" w:rsidRDefault="0078139A" w:rsidP="0078139A">
      <w:pPr>
        <w:numPr>
          <w:ilvl w:val="0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MYCIN</w:t>
      </w:r>
    </w:p>
    <w:p w14:paraId="3F7227AF" w14:textId="77777777" w:rsidR="0078139A" w:rsidRPr="0078139A" w:rsidRDefault="0078139A" w:rsidP="0078139A">
      <w:pPr>
        <w:numPr>
          <w:ilvl w:val="1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>: Developed in the 1970s at Stanford University, MYCIN was designed to diagnose bacterial infections like bacteremia and meningitis and recommend appropriate antibiotics.</w:t>
      </w:r>
    </w:p>
    <w:p w14:paraId="19694755" w14:textId="1CA4E6E1" w:rsidR="0078139A" w:rsidRPr="0078139A" w:rsidRDefault="0078139A" w:rsidP="0078139A">
      <w:pPr>
        <w:numPr>
          <w:ilvl w:val="1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Experience</w:t>
      </w:r>
      <w:r w:rsidRPr="0078139A">
        <w:rPr>
          <w:lang w:val="en-US"/>
        </w:rPr>
        <w:t>: Although MYCIN was never deployed in clinical settings due to ethical and legal concerns, it significantly influenced the development of medical expert systems by introducing rule-based reasoning and handling uncertainty through certainty factors.</w:t>
      </w:r>
      <w:r w:rsidR="00D537C5" w:rsidRPr="00612459">
        <w:rPr>
          <w:lang w:val="en-US"/>
        </w:rPr>
        <w:t xml:space="preserve"> Source: </w:t>
      </w:r>
      <w:hyperlink r:id="rId6" w:tgtFrame="_blank" w:history="1">
        <w:r w:rsidR="00D537C5" w:rsidRPr="00612459">
          <w:rPr>
            <w:rStyle w:val="Hyperlink"/>
            <w:lang w:val="en-US"/>
          </w:rPr>
          <w:t>Wikipedia</w:t>
        </w:r>
      </w:hyperlink>
      <w:r w:rsidR="00D537C5" w:rsidRPr="00612459">
        <w:rPr>
          <w:lang w:val="en-US"/>
        </w:rPr>
        <w:t xml:space="preserve">, </w:t>
      </w:r>
      <w:hyperlink r:id="rId7" w:tgtFrame="_blank" w:history="1">
        <w:proofErr w:type="spellStart"/>
        <w:r w:rsidRPr="0078139A">
          <w:rPr>
            <w:rStyle w:val="Hyperlink"/>
            <w:lang w:val="en-US"/>
          </w:rPr>
          <w:t>GeeksforGeeks</w:t>
        </w:r>
        <w:proofErr w:type="spellEnd"/>
      </w:hyperlink>
    </w:p>
    <w:p w14:paraId="76E24AC9" w14:textId="77777777" w:rsidR="0078139A" w:rsidRPr="0078139A" w:rsidRDefault="0078139A" w:rsidP="0078139A">
      <w:pPr>
        <w:numPr>
          <w:ilvl w:val="0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CADUCEUS</w:t>
      </w:r>
    </w:p>
    <w:p w14:paraId="625C0916" w14:textId="77777777" w:rsidR="0078139A" w:rsidRPr="0078139A" w:rsidRDefault="0078139A" w:rsidP="0078139A">
      <w:pPr>
        <w:numPr>
          <w:ilvl w:val="1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>: An extension of the INTERNIST-1 project, CADUCEUS aimed to diagnose a wide range of internal medicine diseases, eventually encompassing over 1,000 conditions.</w:t>
      </w:r>
    </w:p>
    <w:p w14:paraId="7FD58BCC" w14:textId="29315561" w:rsidR="0078139A" w:rsidRPr="0078139A" w:rsidRDefault="0078139A" w:rsidP="0078139A">
      <w:pPr>
        <w:numPr>
          <w:ilvl w:val="1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Experience</w:t>
      </w:r>
      <w:r w:rsidRPr="0078139A">
        <w:rPr>
          <w:lang w:val="en-US"/>
        </w:rPr>
        <w:t xml:space="preserve">: CADUCEUS was notable for its comprehensive knowledge base and use of abductive reasoning to handle multiple simultaneous diseases, showcasing the potential of expert systems in complex diagnostic tasks. </w:t>
      </w:r>
      <w:r w:rsidR="00D537C5" w:rsidRPr="00612459">
        <w:rPr>
          <w:lang w:val="en-US"/>
        </w:rPr>
        <w:t xml:space="preserve">Source: </w:t>
      </w:r>
      <w:hyperlink r:id="rId8" w:tgtFrame="_blank" w:history="1">
        <w:r w:rsidRPr="0078139A">
          <w:rPr>
            <w:rStyle w:val="Hyperlink"/>
            <w:lang w:val="en-US"/>
          </w:rPr>
          <w:t>Wikipedia</w:t>
        </w:r>
      </w:hyperlink>
    </w:p>
    <w:p w14:paraId="3E610626" w14:textId="77777777" w:rsidR="0078139A" w:rsidRPr="0078139A" w:rsidRDefault="0078139A" w:rsidP="0078139A">
      <w:pPr>
        <w:numPr>
          <w:ilvl w:val="0"/>
          <w:numId w:val="6"/>
        </w:numPr>
        <w:rPr>
          <w:lang w:val="en-US"/>
        </w:rPr>
      </w:pPr>
      <w:proofErr w:type="spellStart"/>
      <w:r w:rsidRPr="0078139A">
        <w:rPr>
          <w:b/>
          <w:bCs/>
          <w:lang w:val="en-US"/>
        </w:rPr>
        <w:t>DXplain</w:t>
      </w:r>
      <w:proofErr w:type="spellEnd"/>
    </w:p>
    <w:p w14:paraId="2B35AF28" w14:textId="77777777" w:rsidR="0078139A" w:rsidRPr="0078139A" w:rsidRDefault="0078139A" w:rsidP="0078139A">
      <w:pPr>
        <w:numPr>
          <w:ilvl w:val="1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 xml:space="preserve">: Developed at Massachusetts General Hospital, </w:t>
      </w:r>
      <w:proofErr w:type="spellStart"/>
      <w:r w:rsidRPr="0078139A">
        <w:rPr>
          <w:lang w:val="en-US"/>
        </w:rPr>
        <w:t>DXplain</w:t>
      </w:r>
      <w:proofErr w:type="spellEnd"/>
      <w:r w:rsidRPr="0078139A">
        <w:rPr>
          <w:lang w:val="en-US"/>
        </w:rPr>
        <w:t xml:space="preserve"> assists clinicians by suggesting possible diagnoses based on patient symptoms and clinical findings.</w:t>
      </w:r>
    </w:p>
    <w:p w14:paraId="458D52B8" w14:textId="164F1F23" w:rsidR="0078139A" w:rsidRPr="0078139A" w:rsidRDefault="0078139A" w:rsidP="0078139A">
      <w:pPr>
        <w:numPr>
          <w:ilvl w:val="1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Experience</w:t>
      </w:r>
      <w:r w:rsidRPr="0078139A">
        <w:rPr>
          <w:lang w:val="en-US"/>
        </w:rPr>
        <w:t xml:space="preserve">: </w:t>
      </w:r>
      <w:proofErr w:type="spellStart"/>
      <w:r w:rsidRPr="0078139A">
        <w:rPr>
          <w:lang w:val="en-US"/>
        </w:rPr>
        <w:t>DXplain</w:t>
      </w:r>
      <w:proofErr w:type="spellEnd"/>
      <w:r w:rsidRPr="0078139A">
        <w:rPr>
          <w:lang w:val="en-US"/>
        </w:rPr>
        <w:t xml:space="preserve"> has been used as a teaching tool and second opinion system, helping medical professionals consider a broader range of diagnostic possibilities. </w:t>
      </w:r>
      <w:r w:rsidR="00D537C5" w:rsidRPr="00612459">
        <w:rPr>
          <w:lang w:val="en-US"/>
        </w:rPr>
        <w:t xml:space="preserve">Source: </w:t>
      </w:r>
      <w:hyperlink r:id="rId9" w:tgtFrame="_blank" w:history="1">
        <w:r w:rsidRPr="0078139A">
          <w:rPr>
            <w:rStyle w:val="Hyperlink"/>
            <w:lang w:val="en-US"/>
          </w:rPr>
          <w:t>Informa TechTarget+3GeeksforGeeks+3Applied AI Course+3</w:t>
        </w:r>
      </w:hyperlink>
    </w:p>
    <w:p w14:paraId="59AB37BB" w14:textId="77777777" w:rsidR="0078139A" w:rsidRPr="0078139A" w:rsidRDefault="0078139A" w:rsidP="0078139A">
      <w:pPr>
        <w:numPr>
          <w:ilvl w:val="0"/>
          <w:numId w:val="6"/>
        </w:numPr>
        <w:rPr>
          <w:lang w:val="en-US"/>
        </w:rPr>
      </w:pPr>
      <w:proofErr w:type="spellStart"/>
      <w:r w:rsidRPr="0078139A">
        <w:rPr>
          <w:b/>
          <w:bCs/>
          <w:lang w:val="en-US"/>
        </w:rPr>
        <w:t>CaDet</w:t>
      </w:r>
      <w:proofErr w:type="spellEnd"/>
    </w:p>
    <w:p w14:paraId="1885E770" w14:textId="77777777" w:rsidR="0078139A" w:rsidRPr="0078139A" w:rsidRDefault="0078139A" w:rsidP="0078139A">
      <w:pPr>
        <w:numPr>
          <w:ilvl w:val="1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 xml:space="preserve">: Designed for early cancer detection, </w:t>
      </w:r>
      <w:proofErr w:type="spellStart"/>
      <w:r w:rsidRPr="0078139A">
        <w:rPr>
          <w:lang w:val="en-US"/>
        </w:rPr>
        <w:t>CaDet</w:t>
      </w:r>
      <w:proofErr w:type="spellEnd"/>
      <w:r w:rsidRPr="0078139A">
        <w:rPr>
          <w:lang w:val="en-US"/>
        </w:rPr>
        <w:t xml:space="preserve"> analyzes patient data to identify potential signs of cancer in its initial stages.</w:t>
      </w:r>
    </w:p>
    <w:p w14:paraId="640C79BE" w14:textId="746A2CCC" w:rsidR="0078139A" w:rsidRPr="0078139A" w:rsidRDefault="0078139A" w:rsidP="0078139A">
      <w:pPr>
        <w:numPr>
          <w:ilvl w:val="1"/>
          <w:numId w:val="6"/>
        </w:numPr>
        <w:rPr>
          <w:lang w:val="en-US"/>
        </w:rPr>
      </w:pPr>
      <w:r w:rsidRPr="0078139A">
        <w:rPr>
          <w:b/>
          <w:bCs/>
          <w:lang w:val="en-US"/>
        </w:rPr>
        <w:t>Experience</w:t>
      </w:r>
      <w:r w:rsidRPr="0078139A">
        <w:rPr>
          <w:lang w:val="en-US"/>
        </w:rPr>
        <w:t xml:space="preserve">: By facilitating early diagnosis, </w:t>
      </w:r>
      <w:proofErr w:type="spellStart"/>
      <w:r w:rsidRPr="0078139A">
        <w:rPr>
          <w:lang w:val="en-US"/>
        </w:rPr>
        <w:t>CaDet</w:t>
      </w:r>
      <w:proofErr w:type="spellEnd"/>
      <w:r w:rsidRPr="0078139A">
        <w:rPr>
          <w:lang w:val="en-US"/>
        </w:rPr>
        <w:t xml:space="preserve"> contributes to improved patient outcomes and has been integrated into clinical decision support systems. </w:t>
      </w:r>
      <w:r w:rsidR="00D537C5" w:rsidRPr="00612459">
        <w:rPr>
          <w:lang w:val="en-US"/>
        </w:rPr>
        <w:t xml:space="preserve">Source: </w:t>
      </w:r>
      <w:hyperlink r:id="rId10" w:tgtFrame="_blank" w:history="1">
        <w:r w:rsidRPr="0078139A">
          <w:rPr>
            <w:rStyle w:val="Hyperlink"/>
            <w:lang w:val="en-US"/>
          </w:rPr>
          <w:t>Applied AI Course+2GeeksforGeeks+2Informa TechTarget+2</w:t>
        </w:r>
      </w:hyperlink>
    </w:p>
    <w:p w14:paraId="4DA767DB" w14:textId="77777777" w:rsidR="0078139A" w:rsidRPr="0078139A" w:rsidRDefault="00000000" w:rsidP="0078139A">
      <w:pPr>
        <w:rPr>
          <w:lang w:val="en-US"/>
        </w:rPr>
      </w:pPr>
      <w:r>
        <w:rPr>
          <w:lang w:val="en-US"/>
        </w:rPr>
        <w:pict w14:anchorId="25982B6B">
          <v:rect id="_x0000_i1026" style="width:0;height:1.5pt" o:hralign="center" o:hrstd="t" o:hr="t" fillcolor="#a0a0a0" stroked="f"/>
        </w:pict>
      </w:r>
    </w:p>
    <w:p w14:paraId="2A4823BD" w14:textId="77777777" w:rsidR="0078139A" w:rsidRPr="0078139A" w:rsidRDefault="0078139A" w:rsidP="00D537C5">
      <w:pPr>
        <w:keepNext/>
        <w:rPr>
          <w:b/>
          <w:bCs/>
          <w:lang w:val="en-US"/>
        </w:rPr>
      </w:pPr>
      <w:r w:rsidRPr="0078139A">
        <w:rPr>
          <w:rFonts w:ascii="Segoe UI Emoji" w:hAnsi="Segoe UI Emoji" w:cs="Segoe UI Emoji"/>
          <w:b/>
          <w:bCs/>
          <w:lang w:val="en-US"/>
        </w:rPr>
        <w:lastRenderedPageBreak/>
        <w:t>💼</w:t>
      </w:r>
      <w:r w:rsidRPr="0078139A">
        <w:rPr>
          <w:b/>
          <w:bCs/>
          <w:lang w:val="en-US"/>
        </w:rPr>
        <w:t xml:space="preserve"> Business and Industrial Expert Systems</w:t>
      </w:r>
    </w:p>
    <w:p w14:paraId="2C8FC1B5" w14:textId="77777777" w:rsidR="0078139A" w:rsidRPr="0078139A" w:rsidRDefault="0078139A" w:rsidP="0078139A">
      <w:pPr>
        <w:numPr>
          <w:ilvl w:val="0"/>
          <w:numId w:val="7"/>
        </w:numPr>
        <w:rPr>
          <w:lang w:val="en-US"/>
        </w:rPr>
      </w:pPr>
      <w:r w:rsidRPr="0078139A">
        <w:rPr>
          <w:b/>
          <w:bCs/>
          <w:lang w:val="en-US"/>
        </w:rPr>
        <w:t>R1/XCON</w:t>
      </w:r>
    </w:p>
    <w:p w14:paraId="22071180" w14:textId="77777777" w:rsidR="0078139A" w:rsidRPr="0078139A" w:rsidRDefault="0078139A" w:rsidP="0078139A">
      <w:pPr>
        <w:numPr>
          <w:ilvl w:val="1"/>
          <w:numId w:val="7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>: Developed by Digital Equipment Corporation (DEC), R1 (also known as XCON) was created to configure computer systems by selecting appropriate hardware components based on customer requirements.</w:t>
      </w:r>
    </w:p>
    <w:p w14:paraId="04371FB0" w14:textId="77777777" w:rsidR="0078139A" w:rsidRPr="0078139A" w:rsidRDefault="0078139A" w:rsidP="0078139A">
      <w:pPr>
        <w:numPr>
          <w:ilvl w:val="1"/>
          <w:numId w:val="7"/>
        </w:numPr>
        <w:rPr>
          <w:lang w:val="en-US"/>
        </w:rPr>
      </w:pPr>
      <w:r w:rsidRPr="0078139A">
        <w:rPr>
          <w:b/>
          <w:bCs/>
          <w:lang w:val="en-US"/>
        </w:rPr>
        <w:t>Experience</w:t>
      </w:r>
      <w:r w:rsidRPr="0078139A">
        <w:rPr>
          <w:lang w:val="en-US"/>
        </w:rPr>
        <w:t xml:space="preserve">: R1/XCON was one of the first commercially successful expert systems, significantly reducing configuration errors and saving DEC millions of dollars. </w:t>
      </w:r>
      <w:hyperlink r:id="rId11" w:tgtFrame="_blank" w:history="1">
        <w:r w:rsidRPr="0078139A">
          <w:rPr>
            <w:rStyle w:val="Hyperlink"/>
            <w:lang w:val="en-US"/>
          </w:rPr>
          <w:t>TutorialsPoint+4GeeksforGeeks+4Applied AI Course+4</w:t>
        </w:r>
      </w:hyperlink>
    </w:p>
    <w:p w14:paraId="51C761A7" w14:textId="77777777" w:rsidR="0078139A" w:rsidRPr="0078139A" w:rsidRDefault="0078139A" w:rsidP="0078139A">
      <w:pPr>
        <w:numPr>
          <w:ilvl w:val="0"/>
          <w:numId w:val="7"/>
        </w:numPr>
        <w:rPr>
          <w:lang w:val="en-US"/>
        </w:rPr>
      </w:pPr>
      <w:proofErr w:type="spellStart"/>
      <w:r w:rsidRPr="0078139A">
        <w:rPr>
          <w:b/>
          <w:bCs/>
          <w:lang w:val="en-US"/>
        </w:rPr>
        <w:t>Robotrader</w:t>
      </w:r>
      <w:proofErr w:type="spellEnd"/>
    </w:p>
    <w:p w14:paraId="68FA1EC7" w14:textId="77777777" w:rsidR="0078139A" w:rsidRPr="0078139A" w:rsidRDefault="0078139A" w:rsidP="0078139A">
      <w:pPr>
        <w:numPr>
          <w:ilvl w:val="1"/>
          <w:numId w:val="7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 xml:space="preserve">: A collaboration between Pareto Partners and Hughes Electronics Corp., </w:t>
      </w:r>
      <w:proofErr w:type="spellStart"/>
      <w:r w:rsidRPr="0078139A">
        <w:rPr>
          <w:lang w:val="en-US"/>
        </w:rPr>
        <w:t>Robotrader</w:t>
      </w:r>
      <w:proofErr w:type="spellEnd"/>
      <w:r w:rsidRPr="0078139A">
        <w:rPr>
          <w:lang w:val="en-US"/>
        </w:rPr>
        <w:t xml:space="preserve"> was developed to process vast amounts of economic data and provide investment recommendations.</w:t>
      </w:r>
    </w:p>
    <w:p w14:paraId="5E7BB3B3" w14:textId="77777777" w:rsidR="0078139A" w:rsidRPr="0078139A" w:rsidRDefault="0078139A" w:rsidP="0078139A">
      <w:pPr>
        <w:numPr>
          <w:ilvl w:val="1"/>
          <w:numId w:val="7"/>
        </w:numPr>
        <w:rPr>
          <w:lang w:val="en-US"/>
        </w:rPr>
      </w:pPr>
      <w:r w:rsidRPr="0078139A">
        <w:rPr>
          <w:b/>
          <w:bCs/>
          <w:lang w:val="en-US"/>
        </w:rPr>
        <w:t>Experience</w:t>
      </w:r>
      <w:r w:rsidRPr="0078139A">
        <w:rPr>
          <w:lang w:val="en-US"/>
        </w:rPr>
        <w:t xml:space="preserve">: Managing funds worth $200 million, </w:t>
      </w:r>
      <w:proofErr w:type="spellStart"/>
      <w:r w:rsidRPr="0078139A">
        <w:rPr>
          <w:lang w:val="en-US"/>
        </w:rPr>
        <w:t>Robotrader</w:t>
      </w:r>
      <w:proofErr w:type="spellEnd"/>
      <w:r w:rsidRPr="0078139A">
        <w:rPr>
          <w:lang w:val="en-US"/>
        </w:rPr>
        <w:t xml:space="preserve"> demonstrated the potential of expert systems in financial trading by reducing human biases and improving analytical capabilities. </w:t>
      </w:r>
      <w:hyperlink r:id="rId12" w:tgtFrame="_blank" w:history="1">
        <w:r w:rsidRPr="0078139A">
          <w:rPr>
            <w:rStyle w:val="Hyperlink"/>
            <w:lang w:val="en-US"/>
          </w:rPr>
          <w:t>WIRED</w:t>
        </w:r>
      </w:hyperlink>
    </w:p>
    <w:p w14:paraId="4AA9BA16" w14:textId="77777777" w:rsidR="0078139A" w:rsidRPr="0078139A" w:rsidRDefault="0078139A" w:rsidP="0078139A">
      <w:pPr>
        <w:numPr>
          <w:ilvl w:val="0"/>
          <w:numId w:val="7"/>
        </w:numPr>
        <w:rPr>
          <w:lang w:val="en-US"/>
        </w:rPr>
      </w:pPr>
      <w:r w:rsidRPr="0078139A">
        <w:rPr>
          <w:b/>
          <w:bCs/>
          <w:lang w:val="en-US"/>
        </w:rPr>
        <w:t>VP-Expert</w:t>
      </w:r>
    </w:p>
    <w:p w14:paraId="6C54B295" w14:textId="77777777" w:rsidR="0078139A" w:rsidRPr="0078139A" w:rsidRDefault="0078139A" w:rsidP="0078139A">
      <w:pPr>
        <w:numPr>
          <w:ilvl w:val="1"/>
          <w:numId w:val="7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>: A tool for developing expert systems, VP-Expert found applications in various domains, including loan approval processes in banking and environmental analysis in engineering.</w:t>
      </w:r>
    </w:p>
    <w:p w14:paraId="0854011B" w14:textId="18C1D6E7" w:rsidR="0078139A" w:rsidRPr="0078139A" w:rsidRDefault="0078139A" w:rsidP="0078139A">
      <w:pPr>
        <w:numPr>
          <w:ilvl w:val="1"/>
          <w:numId w:val="7"/>
        </w:numPr>
        <w:rPr>
          <w:lang w:val="en-US"/>
        </w:rPr>
      </w:pPr>
      <w:r w:rsidRPr="0078139A">
        <w:rPr>
          <w:b/>
          <w:bCs/>
          <w:lang w:val="en-US"/>
        </w:rPr>
        <w:t>Experience</w:t>
      </w:r>
      <w:r w:rsidRPr="0078139A">
        <w:rPr>
          <w:lang w:val="en-US"/>
        </w:rPr>
        <w:t xml:space="preserve">: By enabling the creation of customized expert systems, VP-Expert facilitated the adoption of AI-driven decision-making across multiple industries. </w:t>
      </w:r>
      <w:r w:rsidR="00D537C5" w:rsidRPr="00612459">
        <w:rPr>
          <w:lang w:val="en-US"/>
        </w:rPr>
        <w:t xml:space="preserve">Source: </w:t>
      </w:r>
      <w:hyperlink r:id="rId13" w:tgtFrame="_blank" w:history="1">
        <w:r w:rsidRPr="0078139A">
          <w:rPr>
            <w:rStyle w:val="Hyperlink"/>
            <w:lang w:val="en-US"/>
          </w:rPr>
          <w:t>Wikipedia</w:t>
        </w:r>
      </w:hyperlink>
    </w:p>
    <w:p w14:paraId="19BB2FC5" w14:textId="77777777" w:rsidR="0078139A" w:rsidRPr="0078139A" w:rsidRDefault="00000000" w:rsidP="0078139A">
      <w:pPr>
        <w:rPr>
          <w:lang w:val="en-US"/>
        </w:rPr>
      </w:pPr>
      <w:r>
        <w:rPr>
          <w:lang w:val="en-US"/>
        </w:rPr>
        <w:pict w14:anchorId="59C66D07">
          <v:rect id="_x0000_i1027" style="width:0;height:1.5pt" o:hralign="center" o:hrstd="t" o:hr="t" fillcolor="#a0a0a0" stroked="f"/>
        </w:pict>
      </w:r>
    </w:p>
    <w:p w14:paraId="3D244C91" w14:textId="77777777" w:rsidR="0078139A" w:rsidRPr="0078139A" w:rsidRDefault="0078139A" w:rsidP="0078139A">
      <w:pPr>
        <w:rPr>
          <w:b/>
          <w:bCs/>
          <w:lang w:val="en-US"/>
        </w:rPr>
      </w:pPr>
      <w:r w:rsidRPr="0078139A">
        <w:rPr>
          <w:rFonts w:ascii="Segoe UI Emoji" w:hAnsi="Segoe UI Emoji" w:cs="Segoe UI Emoji"/>
          <w:b/>
          <w:bCs/>
          <w:lang w:val="en-US"/>
        </w:rPr>
        <w:t>⚖️</w:t>
      </w:r>
      <w:r w:rsidRPr="0078139A">
        <w:rPr>
          <w:b/>
          <w:bCs/>
          <w:lang w:val="en-US"/>
        </w:rPr>
        <w:t xml:space="preserve"> Legal Expert Systems</w:t>
      </w:r>
    </w:p>
    <w:p w14:paraId="349A32C4" w14:textId="77777777" w:rsidR="0078139A" w:rsidRPr="0078139A" w:rsidRDefault="0078139A" w:rsidP="0078139A">
      <w:pPr>
        <w:numPr>
          <w:ilvl w:val="0"/>
          <w:numId w:val="8"/>
        </w:numPr>
        <w:rPr>
          <w:lang w:val="en-US"/>
        </w:rPr>
      </w:pPr>
      <w:r w:rsidRPr="0078139A">
        <w:rPr>
          <w:b/>
          <w:bCs/>
          <w:lang w:val="en-US"/>
        </w:rPr>
        <w:t>HYPO</w:t>
      </w:r>
    </w:p>
    <w:p w14:paraId="1A9A45BF" w14:textId="77777777" w:rsidR="0078139A" w:rsidRPr="0078139A" w:rsidRDefault="0078139A" w:rsidP="0078139A">
      <w:pPr>
        <w:numPr>
          <w:ilvl w:val="1"/>
          <w:numId w:val="8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>: Developed in the 1980s, HYPO is a case-based reasoning system designed to analyze legal cases, particularly in the domain of trade secret law.</w:t>
      </w:r>
    </w:p>
    <w:p w14:paraId="2B72813C" w14:textId="52007A70" w:rsidR="0078139A" w:rsidRPr="0078139A" w:rsidRDefault="0078139A" w:rsidP="0078139A">
      <w:pPr>
        <w:numPr>
          <w:ilvl w:val="1"/>
          <w:numId w:val="8"/>
        </w:numPr>
        <w:rPr>
          <w:lang w:val="en-US"/>
        </w:rPr>
      </w:pPr>
      <w:r w:rsidRPr="0078139A">
        <w:rPr>
          <w:b/>
          <w:bCs/>
          <w:lang w:val="en-US"/>
        </w:rPr>
        <w:t>Experience</w:t>
      </w:r>
      <w:r w:rsidRPr="0078139A">
        <w:rPr>
          <w:lang w:val="en-US"/>
        </w:rPr>
        <w:t xml:space="preserve">: HYPO was pioneering in its approach to legal reasoning, modeling how lawyers argue by analogy and helping in legal education and decision support. </w:t>
      </w:r>
      <w:r w:rsidR="00D537C5" w:rsidRPr="00612459">
        <w:rPr>
          <w:lang w:val="en-US"/>
        </w:rPr>
        <w:t xml:space="preserve">Source: </w:t>
      </w:r>
      <w:hyperlink r:id="rId14" w:tgtFrame="_blank" w:history="1">
        <w:r w:rsidRPr="0078139A">
          <w:rPr>
            <w:rStyle w:val="Hyperlink"/>
            <w:lang w:val="en-US"/>
          </w:rPr>
          <w:t>Wikipedia</w:t>
        </w:r>
      </w:hyperlink>
    </w:p>
    <w:p w14:paraId="62D4B442" w14:textId="77777777" w:rsidR="0078139A" w:rsidRPr="0078139A" w:rsidRDefault="00000000" w:rsidP="0078139A">
      <w:pPr>
        <w:rPr>
          <w:lang w:val="en-US"/>
        </w:rPr>
      </w:pPr>
      <w:r>
        <w:rPr>
          <w:lang w:val="en-US"/>
        </w:rPr>
        <w:pict w14:anchorId="2C51987C">
          <v:rect id="_x0000_i1028" style="width:0;height:1.5pt" o:hralign="center" o:hrstd="t" o:hr="t" fillcolor="#a0a0a0" stroked="f"/>
        </w:pict>
      </w:r>
    </w:p>
    <w:p w14:paraId="15144389" w14:textId="77777777" w:rsidR="0078139A" w:rsidRPr="0078139A" w:rsidRDefault="0078139A" w:rsidP="0078139A">
      <w:pPr>
        <w:rPr>
          <w:b/>
          <w:bCs/>
          <w:lang w:val="en-US"/>
        </w:rPr>
      </w:pPr>
      <w:r w:rsidRPr="0078139A">
        <w:rPr>
          <w:rFonts w:ascii="Segoe UI Emoji" w:hAnsi="Segoe UI Emoji" w:cs="Segoe UI Emoji"/>
          <w:b/>
          <w:bCs/>
          <w:lang w:val="en-US"/>
        </w:rPr>
        <w:t>🧪</w:t>
      </w:r>
      <w:r w:rsidRPr="0078139A">
        <w:rPr>
          <w:b/>
          <w:bCs/>
          <w:lang w:val="en-US"/>
        </w:rPr>
        <w:t xml:space="preserve"> Scientific Expert Systems</w:t>
      </w:r>
    </w:p>
    <w:p w14:paraId="456FA667" w14:textId="77777777" w:rsidR="0078139A" w:rsidRPr="0078139A" w:rsidRDefault="0078139A" w:rsidP="0078139A">
      <w:pPr>
        <w:numPr>
          <w:ilvl w:val="0"/>
          <w:numId w:val="9"/>
        </w:numPr>
        <w:rPr>
          <w:lang w:val="en-US"/>
        </w:rPr>
      </w:pPr>
      <w:r w:rsidRPr="0078139A">
        <w:rPr>
          <w:b/>
          <w:bCs/>
          <w:lang w:val="en-US"/>
        </w:rPr>
        <w:t>DENDRAL</w:t>
      </w:r>
    </w:p>
    <w:p w14:paraId="674F89C5" w14:textId="77777777" w:rsidR="0078139A" w:rsidRPr="0078139A" w:rsidRDefault="0078139A" w:rsidP="0078139A">
      <w:pPr>
        <w:numPr>
          <w:ilvl w:val="1"/>
          <w:numId w:val="9"/>
        </w:numPr>
        <w:rPr>
          <w:lang w:val="en-US"/>
        </w:rPr>
      </w:pPr>
      <w:r w:rsidRPr="0078139A">
        <w:rPr>
          <w:b/>
          <w:bCs/>
          <w:lang w:val="en-US"/>
        </w:rPr>
        <w:t>Purpose</w:t>
      </w:r>
      <w:r w:rsidRPr="0078139A">
        <w:rPr>
          <w:lang w:val="en-US"/>
        </w:rPr>
        <w:t>: One of the earliest expert systems, DENDRAL was developed to assist chemists in identifying molecular structures using mass spectrometry data.</w:t>
      </w:r>
    </w:p>
    <w:p w14:paraId="716527ED" w14:textId="77777777" w:rsidR="0078139A" w:rsidRPr="0078139A" w:rsidRDefault="0078139A" w:rsidP="0078139A">
      <w:pPr>
        <w:numPr>
          <w:ilvl w:val="1"/>
          <w:numId w:val="9"/>
        </w:numPr>
        <w:rPr>
          <w:lang w:val="en-US"/>
        </w:rPr>
      </w:pPr>
      <w:r w:rsidRPr="0078139A">
        <w:rPr>
          <w:b/>
          <w:bCs/>
          <w:lang w:val="en-US"/>
        </w:rPr>
        <w:lastRenderedPageBreak/>
        <w:t>Experience</w:t>
      </w:r>
      <w:r w:rsidRPr="0078139A">
        <w:rPr>
          <w:lang w:val="en-US"/>
        </w:rPr>
        <w:t xml:space="preserve">: DENDRAL demonstrated the feasibility of encoding expert knowledge in software, significantly impacting the field of computational chemistry. </w:t>
      </w:r>
      <w:hyperlink r:id="rId15" w:tgtFrame="_blank" w:history="1">
        <w:r w:rsidRPr="0078139A">
          <w:rPr>
            <w:rStyle w:val="Hyperlink"/>
            <w:lang w:val="en-US"/>
          </w:rPr>
          <w:t>Wikipedia+6Emeritus Online Courses+6Applied AI Course+6</w:t>
        </w:r>
      </w:hyperlink>
    </w:p>
    <w:p w14:paraId="02C09E3A" w14:textId="77777777" w:rsidR="00D537C5" w:rsidRPr="00612459" w:rsidRDefault="00000000" w:rsidP="00D537C5">
      <w:pPr>
        <w:ind w:left="360"/>
        <w:rPr>
          <w:lang w:val="en-US"/>
        </w:rPr>
      </w:pPr>
      <w:r>
        <w:rPr>
          <w:lang w:val="en-US"/>
        </w:rPr>
        <w:pict w14:anchorId="3BBAA7B5">
          <v:rect id="_x0000_i1029" style="width:0;height:1.5pt" o:hralign="center" o:hrstd="t" o:hr="t" fillcolor="#a0a0a0" stroked="f"/>
        </w:pict>
      </w:r>
    </w:p>
    <w:p w14:paraId="3282D7E2" w14:textId="6F340D9A" w:rsidR="00D537C5" w:rsidRPr="00612459" w:rsidRDefault="00D537C5" w:rsidP="00D537C5">
      <w:pPr>
        <w:pStyle w:val="ListParagraph"/>
        <w:numPr>
          <w:ilvl w:val="0"/>
          <w:numId w:val="9"/>
        </w:numPr>
        <w:rPr>
          <w:b/>
          <w:bCs/>
          <w:lang w:val="en-US"/>
        </w:rPr>
      </w:pPr>
      <w:r w:rsidRPr="00612459">
        <w:rPr>
          <w:rFonts w:ascii="Segoe UI Emoji" w:hAnsi="Segoe UI Emoji" w:cs="Segoe UI Emoji"/>
          <w:b/>
          <w:bCs/>
          <w:lang w:val="en-US"/>
        </w:rPr>
        <w:t>🧪</w:t>
      </w:r>
      <w:r w:rsidRPr="00612459">
        <w:rPr>
          <w:b/>
          <w:bCs/>
          <w:lang w:val="en-US"/>
        </w:rPr>
        <w:t xml:space="preserve"> Prospector (added manually):</w:t>
      </w:r>
    </w:p>
    <w:p w14:paraId="3FF97ADE" w14:textId="27B4CAAB" w:rsidR="00D537C5" w:rsidRPr="00867C7E" w:rsidRDefault="00D537C5" w:rsidP="00D537C5">
      <w:pPr>
        <w:pStyle w:val="ListParagraph"/>
        <w:numPr>
          <w:ilvl w:val="1"/>
          <w:numId w:val="9"/>
        </w:numPr>
        <w:rPr>
          <w:b/>
          <w:bCs/>
          <w:lang w:val="en-US"/>
        </w:rPr>
      </w:pPr>
      <w:r w:rsidRPr="00612459">
        <w:rPr>
          <w:rFonts w:ascii="Segoe UI Emoji" w:hAnsi="Segoe UI Emoji" w:cs="Segoe UI Emoji"/>
          <w:b/>
          <w:bCs/>
          <w:lang w:val="en-US"/>
        </w:rPr>
        <w:t xml:space="preserve">See </w:t>
      </w:r>
      <w:hyperlink r:id="rId16" w:history="1">
        <w:r w:rsidRPr="00612459">
          <w:rPr>
            <w:rStyle w:val="Hyperlink"/>
            <w:rFonts w:ascii="Segoe UI Emoji" w:hAnsi="Segoe UI Emoji" w:cs="Segoe UI Emoji"/>
            <w:b/>
            <w:bCs/>
            <w:lang w:val="en-US"/>
          </w:rPr>
          <w:t>https://schneppat.com/prospector.html</w:t>
        </w:r>
      </w:hyperlink>
      <w:r w:rsidRPr="00612459">
        <w:rPr>
          <w:rFonts w:ascii="Segoe UI Emoji" w:hAnsi="Segoe UI Emoji" w:cs="Segoe UI Emoji"/>
          <w:b/>
          <w:bCs/>
          <w:lang w:val="en-US"/>
        </w:rPr>
        <w:t xml:space="preserve"> </w:t>
      </w:r>
    </w:p>
    <w:p w14:paraId="314D0202" w14:textId="77777777" w:rsidR="00867C7E" w:rsidRPr="00867C7E" w:rsidRDefault="00867C7E" w:rsidP="00867C7E">
      <w:pPr>
        <w:ind w:left="1080"/>
        <w:rPr>
          <w:b/>
          <w:bCs/>
          <w:lang w:val="en-US"/>
        </w:rPr>
      </w:pPr>
    </w:p>
    <w:p w14:paraId="6D674568" w14:textId="68560EAA" w:rsidR="00867C7E" w:rsidRPr="00612459" w:rsidRDefault="00867C7E" w:rsidP="00867C7E">
      <w:pPr>
        <w:pStyle w:val="ListParagraph"/>
        <w:numPr>
          <w:ilvl w:val="0"/>
          <w:numId w:val="9"/>
        </w:numPr>
        <w:rPr>
          <w:b/>
          <w:bCs/>
          <w:lang w:val="en-US"/>
        </w:rPr>
      </w:pPr>
      <w:r w:rsidRPr="00612459">
        <w:rPr>
          <w:rFonts w:ascii="Segoe UI Emoji" w:hAnsi="Segoe UI Emoji" w:cs="Segoe UI Emoji"/>
          <w:b/>
          <w:bCs/>
          <w:lang w:val="en-US"/>
        </w:rPr>
        <w:t>🧪</w:t>
      </w:r>
      <w:r w:rsidRPr="00612459">
        <w:rPr>
          <w:b/>
          <w:bCs/>
          <w:lang w:val="en-US"/>
        </w:rPr>
        <w:t xml:space="preserve"> </w:t>
      </w:r>
      <w:r>
        <w:rPr>
          <w:b/>
          <w:bCs/>
          <w:lang w:val="en-US"/>
        </w:rPr>
        <w:t>IBM Watson</w:t>
      </w:r>
      <w:r w:rsidRPr="00612459">
        <w:rPr>
          <w:b/>
          <w:bCs/>
          <w:lang w:val="en-US"/>
        </w:rPr>
        <w:t xml:space="preserve"> (added manually):</w:t>
      </w:r>
    </w:p>
    <w:p w14:paraId="0EFDFC1C" w14:textId="62F08DD8" w:rsidR="00867C7E" w:rsidRDefault="00867C7E" w:rsidP="00867C7E">
      <w:pPr>
        <w:pStyle w:val="ListParagraph"/>
        <w:numPr>
          <w:ilvl w:val="1"/>
          <w:numId w:val="9"/>
        </w:numPr>
        <w:rPr>
          <w:b/>
          <w:bCs/>
          <w:lang w:val="en-US"/>
        </w:rPr>
      </w:pPr>
      <w:r>
        <w:rPr>
          <w:b/>
          <w:bCs/>
          <w:lang w:val="en-US"/>
        </w:rPr>
        <w:t>Development from 2005, success 2011</w:t>
      </w:r>
    </w:p>
    <w:p w14:paraId="442954C3" w14:textId="5B8355AD" w:rsidR="00867C7E" w:rsidRPr="00867C7E" w:rsidRDefault="00867C7E" w:rsidP="00867C7E">
      <w:pPr>
        <w:pStyle w:val="ListParagraph"/>
        <w:numPr>
          <w:ilvl w:val="1"/>
          <w:numId w:val="9"/>
        </w:numPr>
        <w:rPr>
          <w:b/>
          <w:bCs/>
          <w:lang w:val="en-US"/>
        </w:rPr>
      </w:pPr>
      <w:r>
        <w:rPr>
          <w:b/>
          <w:bCs/>
          <w:lang w:val="en-US"/>
        </w:rPr>
        <w:t>Processing standard text including Wikipedia</w:t>
      </w:r>
    </w:p>
    <w:p w14:paraId="2DDEA08B" w14:textId="1389F260" w:rsidR="00867C7E" w:rsidRPr="00612459" w:rsidRDefault="00867C7E" w:rsidP="00867C7E">
      <w:pPr>
        <w:pStyle w:val="ListParagraph"/>
        <w:numPr>
          <w:ilvl w:val="1"/>
          <w:numId w:val="9"/>
        </w:numPr>
        <w:rPr>
          <w:b/>
          <w:bCs/>
          <w:lang w:val="en-US"/>
        </w:rPr>
      </w:pPr>
      <w:r w:rsidRPr="00612459">
        <w:rPr>
          <w:rFonts w:ascii="Segoe UI Emoji" w:hAnsi="Segoe UI Emoji" w:cs="Segoe UI Emoji"/>
          <w:b/>
          <w:bCs/>
          <w:lang w:val="en-US"/>
        </w:rPr>
        <w:t xml:space="preserve">See </w:t>
      </w:r>
      <w:hyperlink r:id="rId17" w:history="1">
        <w:r w:rsidRPr="00867C7E">
          <w:rPr>
            <w:rStyle w:val="Hyperlink"/>
            <w:b/>
            <w:bCs/>
            <w:lang w:val="en-US"/>
          </w:rPr>
          <w:t>https://www.youtube.com/watch?v=U6rvaWaiZNg</w:t>
        </w:r>
      </w:hyperlink>
    </w:p>
    <w:p w14:paraId="50B99560" w14:textId="77777777" w:rsidR="0078139A" w:rsidRPr="0078139A" w:rsidRDefault="00000000" w:rsidP="0078139A">
      <w:pPr>
        <w:rPr>
          <w:lang w:val="en-US"/>
        </w:rPr>
      </w:pPr>
      <w:r>
        <w:rPr>
          <w:lang w:val="en-US"/>
        </w:rPr>
        <w:pict w14:anchorId="515398F3">
          <v:rect id="_x0000_i1030" style="width:0;height:1.5pt" o:hralign="center" o:hrstd="t" o:hr="t" fillcolor="#a0a0a0" stroked="f"/>
        </w:pict>
      </w:r>
    </w:p>
    <w:p w14:paraId="7AA45B77" w14:textId="77777777" w:rsidR="0078139A" w:rsidRPr="0078139A" w:rsidRDefault="0078139A" w:rsidP="0078139A">
      <w:pPr>
        <w:rPr>
          <w:b/>
          <w:bCs/>
          <w:lang w:val="en-US"/>
        </w:rPr>
      </w:pPr>
      <w:r w:rsidRPr="0078139A">
        <w:rPr>
          <w:rFonts w:ascii="Segoe UI Emoji" w:hAnsi="Segoe UI Emoji" w:cs="Segoe UI Emoji"/>
          <w:b/>
          <w:bCs/>
          <w:lang w:val="en-US"/>
        </w:rPr>
        <w:t>🌐</w:t>
      </w:r>
      <w:r w:rsidRPr="0078139A">
        <w:rPr>
          <w:b/>
          <w:bCs/>
          <w:lang w:val="en-US"/>
        </w:rPr>
        <w:t xml:space="preserve"> Applications and Impact</w:t>
      </w:r>
    </w:p>
    <w:p w14:paraId="0E55CB09" w14:textId="77777777" w:rsidR="0078139A" w:rsidRPr="0078139A" w:rsidRDefault="0078139A" w:rsidP="0078139A">
      <w:pPr>
        <w:rPr>
          <w:lang w:val="en-US"/>
        </w:rPr>
      </w:pPr>
      <w:r w:rsidRPr="0078139A">
        <w:rPr>
          <w:lang w:val="en-US"/>
        </w:rPr>
        <w:t>Expert systems have been applied in various other domains:</w:t>
      </w:r>
    </w:p>
    <w:p w14:paraId="0C5AD3D7" w14:textId="77777777" w:rsidR="0078139A" w:rsidRPr="0078139A" w:rsidRDefault="0078139A" w:rsidP="0078139A">
      <w:pPr>
        <w:numPr>
          <w:ilvl w:val="0"/>
          <w:numId w:val="10"/>
        </w:numPr>
        <w:rPr>
          <w:lang w:val="en-US"/>
        </w:rPr>
      </w:pPr>
      <w:r w:rsidRPr="0078139A">
        <w:rPr>
          <w:b/>
          <w:bCs/>
          <w:lang w:val="en-US"/>
        </w:rPr>
        <w:t>Finance</w:t>
      </w:r>
      <w:r w:rsidRPr="0078139A">
        <w:rPr>
          <w:lang w:val="en-US"/>
        </w:rPr>
        <w:t>: For credit risk assessment, fraud detection, and investment analysis.</w:t>
      </w:r>
    </w:p>
    <w:p w14:paraId="137DA218" w14:textId="77777777" w:rsidR="0078139A" w:rsidRPr="0078139A" w:rsidRDefault="0078139A" w:rsidP="0078139A">
      <w:pPr>
        <w:numPr>
          <w:ilvl w:val="0"/>
          <w:numId w:val="10"/>
        </w:numPr>
        <w:rPr>
          <w:lang w:val="en-US"/>
        </w:rPr>
      </w:pPr>
      <w:r w:rsidRPr="0078139A">
        <w:rPr>
          <w:b/>
          <w:bCs/>
          <w:lang w:val="en-US"/>
        </w:rPr>
        <w:t>Manufacturing</w:t>
      </w:r>
      <w:r w:rsidRPr="0078139A">
        <w:rPr>
          <w:lang w:val="en-US"/>
        </w:rPr>
        <w:t>: In process control, quality assurance, and equipment diagnostics.</w:t>
      </w:r>
    </w:p>
    <w:p w14:paraId="55C03507" w14:textId="77777777" w:rsidR="0078139A" w:rsidRPr="0078139A" w:rsidRDefault="0078139A" w:rsidP="0078139A">
      <w:pPr>
        <w:numPr>
          <w:ilvl w:val="0"/>
          <w:numId w:val="10"/>
        </w:numPr>
        <w:rPr>
          <w:lang w:val="en-US"/>
        </w:rPr>
      </w:pPr>
      <w:r w:rsidRPr="0078139A">
        <w:rPr>
          <w:b/>
          <w:bCs/>
          <w:lang w:val="en-US"/>
        </w:rPr>
        <w:t>Customer Service</w:t>
      </w:r>
      <w:r w:rsidRPr="0078139A">
        <w:rPr>
          <w:lang w:val="en-US"/>
        </w:rPr>
        <w:t>: To provide automated support and troubleshoot technical issues.</w:t>
      </w:r>
    </w:p>
    <w:p w14:paraId="49BF443B" w14:textId="77777777" w:rsidR="0078139A" w:rsidRPr="0078139A" w:rsidRDefault="0078139A" w:rsidP="0078139A">
      <w:pPr>
        <w:numPr>
          <w:ilvl w:val="0"/>
          <w:numId w:val="10"/>
        </w:numPr>
        <w:rPr>
          <w:lang w:val="en-US"/>
        </w:rPr>
      </w:pPr>
      <w:r w:rsidRPr="0078139A">
        <w:rPr>
          <w:b/>
          <w:bCs/>
          <w:lang w:val="en-US"/>
        </w:rPr>
        <w:t>Agriculture</w:t>
      </w:r>
      <w:r w:rsidRPr="0078139A">
        <w:rPr>
          <w:lang w:val="en-US"/>
        </w:rPr>
        <w:t>: For crop disease diagnosis and yield prediction.</w:t>
      </w:r>
    </w:p>
    <w:p w14:paraId="49A95A7C" w14:textId="77777777" w:rsidR="0078139A" w:rsidRPr="0078139A" w:rsidRDefault="0078139A" w:rsidP="0078139A">
      <w:pPr>
        <w:numPr>
          <w:ilvl w:val="0"/>
          <w:numId w:val="10"/>
        </w:numPr>
        <w:rPr>
          <w:lang w:val="en-US"/>
        </w:rPr>
      </w:pPr>
      <w:r w:rsidRPr="0078139A">
        <w:rPr>
          <w:b/>
          <w:bCs/>
          <w:lang w:val="en-US"/>
        </w:rPr>
        <w:t>Environmental Monitoring</w:t>
      </w:r>
      <w:r w:rsidRPr="0078139A">
        <w:rPr>
          <w:lang w:val="en-US"/>
        </w:rPr>
        <w:t>: To assess pollution levels and predict environmental impacts.</w:t>
      </w:r>
      <w:hyperlink r:id="rId18" w:tgtFrame="_blank" w:history="1">
        <w:r w:rsidRPr="0078139A">
          <w:rPr>
            <w:rStyle w:val="Hyperlink"/>
            <w:lang w:val="en-US"/>
          </w:rPr>
          <w:t>GreenBot+2TutorialsPoint+2GeeksforGeeks+2</w:t>
        </w:r>
      </w:hyperlink>
      <w:hyperlink r:id="rId19" w:tgtFrame="_blank" w:history="1">
        <w:r w:rsidRPr="0078139A">
          <w:rPr>
            <w:rStyle w:val="Hyperlink"/>
            <w:lang w:val="en-US"/>
          </w:rPr>
          <w:t>Custom Software Development Company+1GeeksforGeeks+1</w:t>
        </w:r>
      </w:hyperlink>
      <w:hyperlink r:id="rId20" w:tgtFrame="_blank" w:history="1">
        <w:r w:rsidRPr="0078139A">
          <w:rPr>
            <w:rStyle w:val="Hyperlink"/>
            <w:lang w:val="en-US"/>
          </w:rPr>
          <w:t>u-aizu.ac.jp+4Informa TechTarget+4Custom Software Development Company+4</w:t>
        </w:r>
      </w:hyperlink>
    </w:p>
    <w:p w14:paraId="010112BB" w14:textId="77777777" w:rsidR="0078139A" w:rsidRPr="0078139A" w:rsidRDefault="0078139A" w:rsidP="0078139A">
      <w:pPr>
        <w:rPr>
          <w:lang w:val="en-US"/>
        </w:rPr>
      </w:pPr>
      <w:r w:rsidRPr="0078139A">
        <w:rPr>
          <w:b/>
          <w:bCs/>
          <w:lang w:val="en-US"/>
        </w:rPr>
        <w:t>Experiences and Lessons Learned</w:t>
      </w:r>
      <w:r w:rsidRPr="0078139A">
        <w:rPr>
          <w:lang w:val="en-US"/>
        </w:rPr>
        <w:t>:</w:t>
      </w:r>
    </w:p>
    <w:p w14:paraId="21382E95" w14:textId="77777777" w:rsidR="0078139A" w:rsidRPr="0078139A" w:rsidRDefault="0078139A" w:rsidP="0078139A">
      <w:pPr>
        <w:numPr>
          <w:ilvl w:val="0"/>
          <w:numId w:val="11"/>
        </w:numPr>
        <w:rPr>
          <w:lang w:val="en-US"/>
        </w:rPr>
      </w:pPr>
      <w:r w:rsidRPr="0078139A">
        <w:rPr>
          <w:b/>
          <w:bCs/>
          <w:lang w:val="en-US"/>
        </w:rPr>
        <w:t>Successes</w:t>
      </w:r>
      <w:r w:rsidRPr="0078139A">
        <w:rPr>
          <w:lang w:val="en-US"/>
        </w:rPr>
        <w:t>: Expert systems have proven effective in domains requiring specialized knowledge, offering consistent and rapid decision-making support.</w:t>
      </w:r>
    </w:p>
    <w:p w14:paraId="035FC8C6" w14:textId="77777777" w:rsidR="0078139A" w:rsidRPr="0078139A" w:rsidRDefault="0078139A" w:rsidP="0078139A">
      <w:pPr>
        <w:numPr>
          <w:ilvl w:val="0"/>
          <w:numId w:val="11"/>
        </w:numPr>
        <w:rPr>
          <w:lang w:val="en-US"/>
        </w:rPr>
      </w:pPr>
      <w:r w:rsidRPr="0078139A">
        <w:rPr>
          <w:b/>
          <w:bCs/>
          <w:lang w:val="en-US"/>
        </w:rPr>
        <w:t>Challenges</w:t>
      </w:r>
      <w:r w:rsidRPr="0078139A">
        <w:rPr>
          <w:lang w:val="en-US"/>
        </w:rPr>
        <w:t>: Limitations include difficulties in knowledge acquisition, handling ambiguous or incomplete data, and adapting to new or evolving information.</w:t>
      </w:r>
    </w:p>
    <w:p w14:paraId="0CA60D37" w14:textId="77777777" w:rsidR="0078139A" w:rsidRPr="0078139A" w:rsidRDefault="0078139A" w:rsidP="0078139A">
      <w:pPr>
        <w:numPr>
          <w:ilvl w:val="0"/>
          <w:numId w:val="11"/>
        </w:numPr>
        <w:rPr>
          <w:lang w:val="en-US"/>
        </w:rPr>
      </w:pPr>
      <w:r w:rsidRPr="0078139A">
        <w:rPr>
          <w:b/>
          <w:bCs/>
          <w:lang w:val="en-US"/>
        </w:rPr>
        <w:t>Evolution</w:t>
      </w:r>
      <w:r w:rsidRPr="0078139A">
        <w:rPr>
          <w:lang w:val="en-US"/>
        </w:rPr>
        <w:t>: Modern AI approaches, such as machine learning and natural language processing, are being integrated with traditional expert systems to enhance their capabilities and address previous limitations.</w:t>
      </w:r>
    </w:p>
    <w:p w14:paraId="5955B86E" w14:textId="77777777" w:rsidR="0078139A" w:rsidRPr="0078139A" w:rsidRDefault="00000000" w:rsidP="0078139A">
      <w:pPr>
        <w:rPr>
          <w:lang w:val="en-US"/>
        </w:rPr>
      </w:pPr>
      <w:r>
        <w:rPr>
          <w:lang w:val="en-US"/>
        </w:rPr>
        <w:pict w14:anchorId="0F1F7C32">
          <v:rect id="_x0000_i1031" style="width:0;height:1.5pt" o:hralign="center" o:hrstd="t" o:hr="t" fillcolor="#a0a0a0" stroked="f"/>
        </w:pict>
      </w:r>
    </w:p>
    <w:p w14:paraId="4891340E" w14:textId="77777777" w:rsidR="0078139A" w:rsidRPr="0078139A" w:rsidRDefault="0078139A" w:rsidP="0078139A">
      <w:pPr>
        <w:rPr>
          <w:lang w:val="en-US"/>
        </w:rPr>
      </w:pPr>
      <w:r w:rsidRPr="0078139A">
        <w:rPr>
          <w:lang w:val="en-US"/>
        </w:rPr>
        <w:t>These examples illustrate the diverse applications and experiences of expert systems across multiple fields, highlighting both their potential and the challenges encountered in their development and deployment.</w:t>
      </w:r>
    </w:p>
    <w:p w14:paraId="506DB94A" w14:textId="389CB0FE" w:rsidR="0062506D" w:rsidRPr="00612459" w:rsidRDefault="0062506D">
      <w:pPr>
        <w:rPr>
          <w:lang w:val="en-US"/>
        </w:rPr>
      </w:pPr>
      <w:r w:rsidRPr="00612459">
        <w:rPr>
          <w:lang w:val="en-US"/>
        </w:rPr>
        <w:br w:type="page"/>
      </w:r>
    </w:p>
    <w:p w14:paraId="7ED80405" w14:textId="77777777" w:rsidR="0062506D" w:rsidRPr="0062506D" w:rsidRDefault="0062506D" w:rsidP="0062506D">
      <w:pPr>
        <w:rPr>
          <w:b/>
          <w:bCs/>
          <w:u w:val="single"/>
          <w:lang w:val="en-US"/>
        </w:rPr>
      </w:pPr>
      <w:r w:rsidRPr="0062506D">
        <w:rPr>
          <w:rFonts w:ascii="Aptos" w:hAnsi="Aptos" w:cs="Aptos"/>
          <w:b/>
          <w:bCs/>
          <w:u w:val="single"/>
          <w:lang w:val="en-US"/>
        </w:rPr>
        <w:lastRenderedPageBreak/>
        <w:t>🩺</w:t>
      </w:r>
      <w:r w:rsidRPr="0062506D">
        <w:rPr>
          <w:b/>
          <w:bCs/>
          <w:u w:val="single"/>
          <w:lang w:val="en-US"/>
        </w:rPr>
        <w:t xml:space="preserve"> MYCIN Expert System: How It Worked</w:t>
      </w:r>
    </w:p>
    <w:p w14:paraId="401F35BE" w14:textId="77777777" w:rsidR="0062506D" w:rsidRPr="0062506D" w:rsidRDefault="0062506D" w:rsidP="0062506D">
      <w:pPr>
        <w:rPr>
          <w:b/>
          <w:bCs/>
          <w:lang w:val="en-US"/>
        </w:rPr>
      </w:pPr>
      <w:r w:rsidRPr="0062506D">
        <w:rPr>
          <w:rFonts w:ascii="Segoe UI Emoji" w:hAnsi="Segoe UI Emoji" w:cs="Segoe UI Emoji"/>
          <w:b/>
          <w:bCs/>
          <w:lang w:val="en-US"/>
        </w:rPr>
        <w:t>📊</w:t>
      </w:r>
      <w:r w:rsidRPr="0062506D">
        <w:rPr>
          <w:b/>
          <w:bCs/>
          <w:lang w:val="en-US"/>
        </w:rPr>
        <w:t xml:space="preserve"> Data Input:</w:t>
      </w:r>
    </w:p>
    <w:p w14:paraId="085D92AB" w14:textId="77777777" w:rsidR="0062506D" w:rsidRPr="0062506D" w:rsidRDefault="0062506D" w:rsidP="0062506D">
      <w:pPr>
        <w:numPr>
          <w:ilvl w:val="0"/>
          <w:numId w:val="12"/>
        </w:numPr>
        <w:rPr>
          <w:lang w:val="en-US"/>
        </w:rPr>
      </w:pPr>
      <w:r w:rsidRPr="0062506D">
        <w:rPr>
          <w:b/>
          <w:bCs/>
          <w:lang w:val="en-US"/>
        </w:rPr>
        <w:t>Patient Information:</w:t>
      </w:r>
    </w:p>
    <w:p w14:paraId="08D05908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Patient’s age, gender, and general health status.</w:t>
      </w:r>
    </w:p>
    <w:p w14:paraId="3BF43025" w14:textId="77777777" w:rsidR="0062506D" w:rsidRPr="0062506D" w:rsidRDefault="0062506D" w:rsidP="0062506D">
      <w:pPr>
        <w:numPr>
          <w:ilvl w:val="0"/>
          <w:numId w:val="12"/>
        </w:numPr>
        <w:rPr>
          <w:lang w:val="en-US"/>
        </w:rPr>
      </w:pPr>
      <w:r w:rsidRPr="0062506D">
        <w:rPr>
          <w:b/>
          <w:bCs/>
          <w:lang w:val="en-US"/>
        </w:rPr>
        <w:t>Clinical Symptoms:</w:t>
      </w:r>
    </w:p>
    <w:p w14:paraId="21E7C3AD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Fever presence (Yes/No).</w:t>
      </w:r>
    </w:p>
    <w:p w14:paraId="534A7B38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Sore throat presence (Yes/No).</w:t>
      </w:r>
    </w:p>
    <w:p w14:paraId="6B65F619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Skin rash presence (Yes/No).</w:t>
      </w:r>
    </w:p>
    <w:p w14:paraId="419F065B" w14:textId="77777777" w:rsidR="0062506D" w:rsidRPr="0062506D" w:rsidRDefault="0062506D" w:rsidP="0062506D">
      <w:pPr>
        <w:numPr>
          <w:ilvl w:val="0"/>
          <w:numId w:val="12"/>
        </w:numPr>
        <w:rPr>
          <w:lang w:val="en-US"/>
        </w:rPr>
      </w:pPr>
      <w:r w:rsidRPr="0062506D">
        <w:rPr>
          <w:b/>
          <w:bCs/>
          <w:lang w:val="en-US"/>
        </w:rPr>
        <w:t>Laboratory Data:</w:t>
      </w:r>
    </w:p>
    <w:p w14:paraId="0CC3B2D8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Blood test results (white blood cell count, type of bacteria identified).</w:t>
      </w:r>
    </w:p>
    <w:p w14:paraId="4AB0BD85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Results of culture tests (e.g., blood, cerebrospinal fluid).</w:t>
      </w:r>
    </w:p>
    <w:p w14:paraId="796361DE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Antibiotic susceptibility data (which antibiotics are effective against the identified bacteria).</w:t>
      </w:r>
    </w:p>
    <w:p w14:paraId="74AE7795" w14:textId="77777777" w:rsidR="0062506D" w:rsidRPr="0062506D" w:rsidRDefault="0062506D" w:rsidP="0062506D">
      <w:pPr>
        <w:numPr>
          <w:ilvl w:val="0"/>
          <w:numId w:val="12"/>
        </w:numPr>
        <w:rPr>
          <w:lang w:val="en-US"/>
        </w:rPr>
      </w:pPr>
      <w:r w:rsidRPr="0062506D">
        <w:rPr>
          <w:b/>
          <w:bCs/>
          <w:lang w:val="en-US"/>
        </w:rPr>
        <w:t>Other Relevant Data:</w:t>
      </w:r>
    </w:p>
    <w:p w14:paraId="642E8BBC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Recent travel history (if known).</w:t>
      </w:r>
    </w:p>
    <w:p w14:paraId="68B387D5" w14:textId="77777777" w:rsidR="0062506D" w:rsidRPr="0062506D" w:rsidRDefault="0062506D" w:rsidP="0062506D">
      <w:pPr>
        <w:numPr>
          <w:ilvl w:val="1"/>
          <w:numId w:val="12"/>
        </w:numPr>
        <w:rPr>
          <w:lang w:val="en-US"/>
        </w:rPr>
      </w:pPr>
      <w:r w:rsidRPr="0062506D">
        <w:rPr>
          <w:lang w:val="en-US"/>
        </w:rPr>
        <w:t>Any allergies to antibiotics.</w:t>
      </w:r>
    </w:p>
    <w:p w14:paraId="4A6EDCBB" w14:textId="77777777" w:rsidR="0062506D" w:rsidRPr="0062506D" w:rsidRDefault="00000000" w:rsidP="0062506D">
      <w:pPr>
        <w:rPr>
          <w:lang w:val="en-US"/>
        </w:rPr>
      </w:pPr>
      <w:r>
        <w:rPr>
          <w:lang w:val="en-US"/>
        </w:rPr>
        <w:pict w14:anchorId="50E64916">
          <v:rect id="_x0000_i1032" style="width:0;height:1.5pt" o:hralign="center" o:hrstd="t" o:hr="t" fillcolor="#a0a0a0" stroked="f"/>
        </w:pict>
      </w:r>
    </w:p>
    <w:p w14:paraId="1A16D06C" w14:textId="77777777" w:rsidR="0062506D" w:rsidRPr="0062506D" w:rsidRDefault="0062506D" w:rsidP="0062506D">
      <w:pPr>
        <w:rPr>
          <w:b/>
          <w:bCs/>
          <w:lang w:val="en-US"/>
        </w:rPr>
      </w:pPr>
      <w:r w:rsidRPr="0062506D">
        <w:rPr>
          <w:rFonts w:ascii="Segoe UI Emoji" w:hAnsi="Segoe UI Emoji" w:cs="Segoe UI Emoji"/>
          <w:b/>
          <w:bCs/>
          <w:lang w:val="en-US"/>
        </w:rPr>
        <w:t>💡</w:t>
      </w:r>
      <w:r w:rsidRPr="0062506D">
        <w:rPr>
          <w:b/>
          <w:bCs/>
          <w:lang w:val="en-US"/>
        </w:rPr>
        <w:t xml:space="preserve"> Interactive Questioning:</w:t>
      </w:r>
    </w:p>
    <w:p w14:paraId="78467495" w14:textId="77777777" w:rsidR="0062506D" w:rsidRPr="0062506D" w:rsidRDefault="0062506D" w:rsidP="0062506D">
      <w:pPr>
        <w:rPr>
          <w:lang w:val="en-US"/>
        </w:rPr>
      </w:pPr>
      <w:r w:rsidRPr="0062506D">
        <w:rPr>
          <w:lang w:val="en-US"/>
        </w:rPr>
        <w:t xml:space="preserve">MYCIN did not simply generate a diagnosis immediately. It used an </w:t>
      </w:r>
      <w:r w:rsidRPr="0062506D">
        <w:rPr>
          <w:b/>
          <w:bCs/>
          <w:lang w:val="en-US"/>
        </w:rPr>
        <w:t>interactive question-and-answer process</w:t>
      </w:r>
      <w:r w:rsidRPr="0062506D">
        <w:rPr>
          <w:lang w:val="en-US"/>
        </w:rPr>
        <w:t>, similar to a conversation with a doctor. The interaction typically went like this:</w:t>
      </w:r>
    </w:p>
    <w:p w14:paraId="41F35E8E" w14:textId="77777777" w:rsidR="0062506D" w:rsidRPr="0062506D" w:rsidRDefault="0062506D" w:rsidP="0062506D">
      <w:pPr>
        <w:numPr>
          <w:ilvl w:val="0"/>
          <w:numId w:val="13"/>
        </w:numPr>
        <w:rPr>
          <w:lang w:val="en-US"/>
        </w:rPr>
      </w:pPr>
      <w:r w:rsidRPr="0062506D">
        <w:rPr>
          <w:b/>
          <w:bCs/>
          <w:lang w:val="en-US"/>
        </w:rPr>
        <w:t>Initial Questions:</w:t>
      </w:r>
    </w:p>
    <w:p w14:paraId="307F531D" w14:textId="77777777" w:rsidR="0062506D" w:rsidRPr="0062506D" w:rsidRDefault="0062506D" w:rsidP="0062506D">
      <w:pPr>
        <w:numPr>
          <w:ilvl w:val="1"/>
          <w:numId w:val="13"/>
        </w:numPr>
        <w:rPr>
          <w:lang w:val="en-US"/>
        </w:rPr>
      </w:pPr>
      <w:r w:rsidRPr="0062506D">
        <w:rPr>
          <w:lang w:val="en-US"/>
        </w:rPr>
        <w:t>"What is the patient’s age and gender?"</w:t>
      </w:r>
    </w:p>
    <w:p w14:paraId="1FA45E19" w14:textId="77777777" w:rsidR="0062506D" w:rsidRPr="0062506D" w:rsidRDefault="0062506D" w:rsidP="0062506D">
      <w:pPr>
        <w:numPr>
          <w:ilvl w:val="1"/>
          <w:numId w:val="13"/>
        </w:numPr>
        <w:rPr>
          <w:lang w:val="en-US"/>
        </w:rPr>
      </w:pPr>
      <w:r w:rsidRPr="0062506D">
        <w:rPr>
          <w:lang w:val="en-US"/>
        </w:rPr>
        <w:t>"Does the patient have a fever?"</w:t>
      </w:r>
    </w:p>
    <w:p w14:paraId="7FBAA165" w14:textId="77777777" w:rsidR="0062506D" w:rsidRPr="0062506D" w:rsidRDefault="0062506D" w:rsidP="0062506D">
      <w:pPr>
        <w:numPr>
          <w:ilvl w:val="1"/>
          <w:numId w:val="13"/>
        </w:numPr>
        <w:rPr>
          <w:lang w:val="en-US"/>
        </w:rPr>
      </w:pPr>
      <w:r w:rsidRPr="0062506D">
        <w:rPr>
          <w:lang w:val="en-US"/>
        </w:rPr>
        <w:t>"Are there any signs of a sore throat or skin rash?"</w:t>
      </w:r>
    </w:p>
    <w:p w14:paraId="35CEA85D" w14:textId="77777777" w:rsidR="0062506D" w:rsidRPr="0062506D" w:rsidRDefault="0062506D" w:rsidP="0062506D">
      <w:pPr>
        <w:numPr>
          <w:ilvl w:val="0"/>
          <w:numId w:val="13"/>
        </w:numPr>
        <w:rPr>
          <w:lang w:val="en-US"/>
        </w:rPr>
      </w:pPr>
      <w:r w:rsidRPr="0062506D">
        <w:rPr>
          <w:b/>
          <w:bCs/>
          <w:lang w:val="en-US"/>
        </w:rPr>
        <w:t>Conditional Questions (Based on Answers):</w:t>
      </w:r>
    </w:p>
    <w:p w14:paraId="541DB740" w14:textId="77777777" w:rsidR="0062506D" w:rsidRPr="0062506D" w:rsidRDefault="0062506D" w:rsidP="0062506D">
      <w:pPr>
        <w:numPr>
          <w:ilvl w:val="1"/>
          <w:numId w:val="13"/>
        </w:numPr>
        <w:rPr>
          <w:lang w:val="en-US"/>
        </w:rPr>
      </w:pPr>
      <w:r w:rsidRPr="0062506D">
        <w:rPr>
          <w:lang w:val="en-US"/>
        </w:rPr>
        <w:t>If a fever was reported: "What is the temperature of the patient?"</w:t>
      </w:r>
    </w:p>
    <w:p w14:paraId="130BE653" w14:textId="77777777" w:rsidR="0062506D" w:rsidRPr="0062506D" w:rsidRDefault="0062506D" w:rsidP="0062506D">
      <w:pPr>
        <w:numPr>
          <w:ilvl w:val="1"/>
          <w:numId w:val="13"/>
        </w:numPr>
        <w:rPr>
          <w:lang w:val="en-US"/>
        </w:rPr>
      </w:pPr>
      <w:r w:rsidRPr="0062506D">
        <w:rPr>
          <w:lang w:val="en-US"/>
        </w:rPr>
        <w:t>If a bacterial infection was suspected: "What type of bacteria has been identified in the culture test?"</w:t>
      </w:r>
    </w:p>
    <w:p w14:paraId="4A8FA9FC" w14:textId="77777777" w:rsidR="0062506D" w:rsidRPr="0062506D" w:rsidRDefault="0062506D" w:rsidP="0062506D">
      <w:pPr>
        <w:numPr>
          <w:ilvl w:val="0"/>
          <w:numId w:val="13"/>
        </w:numPr>
        <w:rPr>
          <w:lang w:val="en-US"/>
        </w:rPr>
      </w:pPr>
      <w:r w:rsidRPr="0062506D">
        <w:rPr>
          <w:b/>
          <w:bCs/>
          <w:lang w:val="en-US"/>
        </w:rPr>
        <w:t>Additional Diagnostic Questions:</w:t>
      </w:r>
    </w:p>
    <w:p w14:paraId="04790C5B" w14:textId="77777777" w:rsidR="0062506D" w:rsidRPr="0062506D" w:rsidRDefault="0062506D" w:rsidP="0062506D">
      <w:pPr>
        <w:numPr>
          <w:ilvl w:val="1"/>
          <w:numId w:val="13"/>
        </w:numPr>
        <w:rPr>
          <w:lang w:val="en-US"/>
        </w:rPr>
      </w:pPr>
      <w:r w:rsidRPr="0062506D">
        <w:rPr>
          <w:lang w:val="en-US"/>
        </w:rPr>
        <w:t>"Is the patient allergic to any antibiotics?"</w:t>
      </w:r>
    </w:p>
    <w:p w14:paraId="32DBB070" w14:textId="77777777" w:rsidR="0062506D" w:rsidRPr="0062506D" w:rsidRDefault="0062506D" w:rsidP="0062506D">
      <w:pPr>
        <w:numPr>
          <w:ilvl w:val="1"/>
          <w:numId w:val="13"/>
        </w:numPr>
        <w:rPr>
          <w:lang w:val="en-US"/>
        </w:rPr>
      </w:pPr>
      <w:r w:rsidRPr="0062506D">
        <w:rPr>
          <w:lang w:val="en-US"/>
        </w:rPr>
        <w:t>"Has the patient traveled to regions with known infectious outbreaks recently?"</w:t>
      </w:r>
    </w:p>
    <w:p w14:paraId="310C8710" w14:textId="77777777" w:rsidR="0062506D" w:rsidRPr="0062506D" w:rsidRDefault="0062506D" w:rsidP="0062506D">
      <w:pPr>
        <w:rPr>
          <w:lang w:val="en-US"/>
        </w:rPr>
      </w:pPr>
      <w:r w:rsidRPr="0062506D">
        <w:rPr>
          <w:lang w:val="en-US"/>
        </w:rPr>
        <w:lastRenderedPageBreak/>
        <w:t xml:space="preserve">MYCIN’s questioning was </w:t>
      </w:r>
      <w:r w:rsidRPr="0062506D">
        <w:rPr>
          <w:b/>
          <w:bCs/>
          <w:lang w:val="en-US"/>
        </w:rPr>
        <w:t>adaptive</w:t>
      </w:r>
      <w:r w:rsidRPr="0062506D">
        <w:rPr>
          <w:lang w:val="en-US"/>
        </w:rPr>
        <w:t xml:space="preserve"> — depending on the user’s answers, it asked more specific questions to clarify the diagnosis.</w:t>
      </w:r>
    </w:p>
    <w:p w14:paraId="48A64A80" w14:textId="77777777" w:rsidR="0062506D" w:rsidRPr="0062506D" w:rsidRDefault="00000000" w:rsidP="0062506D">
      <w:pPr>
        <w:rPr>
          <w:lang w:val="en-US"/>
        </w:rPr>
      </w:pPr>
      <w:r>
        <w:rPr>
          <w:lang w:val="en-US"/>
        </w:rPr>
        <w:pict w14:anchorId="2D8EB52C">
          <v:rect id="_x0000_i1033" style="width:0;height:1.5pt" o:hralign="center" o:hrstd="t" o:hr="t" fillcolor="#a0a0a0" stroked="f"/>
        </w:pict>
      </w:r>
    </w:p>
    <w:p w14:paraId="2E84FA9A" w14:textId="77777777" w:rsidR="0062506D" w:rsidRPr="0062506D" w:rsidRDefault="0062506D" w:rsidP="0062506D">
      <w:pPr>
        <w:rPr>
          <w:b/>
          <w:bCs/>
          <w:lang w:val="en-US"/>
        </w:rPr>
      </w:pPr>
      <w:r w:rsidRPr="0062506D">
        <w:rPr>
          <w:rFonts w:ascii="Segoe UI Emoji" w:hAnsi="Segoe UI Emoji" w:cs="Segoe UI Emoji"/>
          <w:b/>
          <w:bCs/>
          <w:lang w:val="en-US"/>
        </w:rPr>
        <w:t>✅</w:t>
      </w:r>
      <w:r w:rsidRPr="0062506D">
        <w:rPr>
          <w:b/>
          <w:bCs/>
          <w:lang w:val="en-US"/>
        </w:rPr>
        <w:t xml:space="preserve"> Generation of Possible Responses:</w:t>
      </w:r>
    </w:p>
    <w:p w14:paraId="3E8EA137" w14:textId="77777777" w:rsidR="0062506D" w:rsidRPr="0062506D" w:rsidRDefault="0062506D" w:rsidP="0062506D">
      <w:pPr>
        <w:rPr>
          <w:lang w:val="en-US"/>
        </w:rPr>
      </w:pPr>
      <w:r w:rsidRPr="0062506D">
        <w:rPr>
          <w:lang w:val="en-US"/>
        </w:rPr>
        <w:t>Once MYCIN had enough data, it provided the following:</w:t>
      </w:r>
    </w:p>
    <w:p w14:paraId="00CB8876" w14:textId="77777777" w:rsidR="0062506D" w:rsidRPr="0062506D" w:rsidRDefault="0062506D" w:rsidP="0062506D">
      <w:pPr>
        <w:numPr>
          <w:ilvl w:val="0"/>
          <w:numId w:val="14"/>
        </w:numPr>
        <w:rPr>
          <w:lang w:val="en-US"/>
        </w:rPr>
      </w:pPr>
      <w:r w:rsidRPr="0062506D">
        <w:rPr>
          <w:b/>
          <w:bCs/>
          <w:lang w:val="en-US"/>
        </w:rPr>
        <w:t>Diagnostic Hypotheses:</w:t>
      </w:r>
    </w:p>
    <w:p w14:paraId="1B3EC34D" w14:textId="77777777" w:rsidR="0062506D" w:rsidRPr="0062506D" w:rsidRDefault="0062506D" w:rsidP="0062506D">
      <w:pPr>
        <w:numPr>
          <w:ilvl w:val="1"/>
          <w:numId w:val="14"/>
        </w:numPr>
        <w:rPr>
          <w:lang w:val="en-US"/>
        </w:rPr>
      </w:pPr>
      <w:r w:rsidRPr="0062506D">
        <w:rPr>
          <w:lang w:val="en-US"/>
        </w:rPr>
        <w:t>"The patient may have bacteremia or meningitis caused by Streptococcus."</w:t>
      </w:r>
    </w:p>
    <w:p w14:paraId="51D72FCC" w14:textId="77777777" w:rsidR="0062506D" w:rsidRPr="0062506D" w:rsidRDefault="0062506D" w:rsidP="0062506D">
      <w:pPr>
        <w:numPr>
          <w:ilvl w:val="0"/>
          <w:numId w:val="14"/>
        </w:numPr>
        <w:rPr>
          <w:lang w:val="en-US"/>
        </w:rPr>
      </w:pPr>
      <w:r w:rsidRPr="0062506D">
        <w:rPr>
          <w:b/>
          <w:bCs/>
          <w:lang w:val="en-US"/>
        </w:rPr>
        <w:t>Recommended Antibiotic Treatment:</w:t>
      </w:r>
    </w:p>
    <w:p w14:paraId="47518DBF" w14:textId="77777777" w:rsidR="0062506D" w:rsidRPr="0062506D" w:rsidRDefault="0062506D" w:rsidP="0062506D">
      <w:pPr>
        <w:numPr>
          <w:ilvl w:val="1"/>
          <w:numId w:val="14"/>
        </w:numPr>
        <w:rPr>
          <w:lang w:val="en-US"/>
        </w:rPr>
      </w:pPr>
      <w:r w:rsidRPr="0062506D">
        <w:rPr>
          <w:lang w:val="en-US"/>
        </w:rPr>
        <w:t>"Administer Penicillin G, 600,000 units every 4 hours, intravenously."</w:t>
      </w:r>
    </w:p>
    <w:p w14:paraId="1EB7B872" w14:textId="77777777" w:rsidR="0062506D" w:rsidRPr="0062506D" w:rsidRDefault="0062506D" w:rsidP="0062506D">
      <w:pPr>
        <w:numPr>
          <w:ilvl w:val="1"/>
          <w:numId w:val="14"/>
        </w:numPr>
        <w:rPr>
          <w:lang w:val="en-US"/>
        </w:rPr>
      </w:pPr>
      <w:r w:rsidRPr="0062506D">
        <w:rPr>
          <w:lang w:val="en-US"/>
        </w:rPr>
        <w:t>If the patient was allergic to penicillin, it suggested alternatives like erythromycin.</w:t>
      </w:r>
    </w:p>
    <w:p w14:paraId="092BC203" w14:textId="77777777" w:rsidR="0062506D" w:rsidRPr="0062506D" w:rsidRDefault="0062506D" w:rsidP="0062506D">
      <w:pPr>
        <w:numPr>
          <w:ilvl w:val="0"/>
          <w:numId w:val="14"/>
        </w:numPr>
        <w:rPr>
          <w:lang w:val="en-US"/>
        </w:rPr>
      </w:pPr>
      <w:r w:rsidRPr="0062506D">
        <w:rPr>
          <w:b/>
          <w:bCs/>
          <w:lang w:val="en-US"/>
        </w:rPr>
        <w:t>Confidence Score:</w:t>
      </w:r>
    </w:p>
    <w:p w14:paraId="6EBEA356" w14:textId="77777777" w:rsidR="0062506D" w:rsidRPr="0062506D" w:rsidRDefault="0062506D" w:rsidP="0062506D">
      <w:pPr>
        <w:numPr>
          <w:ilvl w:val="1"/>
          <w:numId w:val="14"/>
        </w:numPr>
        <w:rPr>
          <w:lang w:val="en-US"/>
        </w:rPr>
      </w:pPr>
      <w:r w:rsidRPr="0062506D">
        <w:rPr>
          <w:lang w:val="en-US"/>
        </w:rPr>
        <w:t>MYCIN provided a certainty factor (a numeric value indicating the confidence level of the diagnosis), typically ranging between 0 and 1.</w:t>
      </w:r>
    </w:p>
    <w:p w14:paraId="228D0791" w14:textId="77777777" w:rsidR="0062506D" w:rsidRPr="0062506D" w:rsidRDefault="00000000" w:rsidP="0062506D">
      <w:pPr>
        <w:rPr>
          <w:lang w:val="en-US"/>
        </w:rPr>
      </w:pPr>
      <w:r>
        <w:rPr>
          <w:lang w:val="en-US"/>
        </w:rPr>
        <w:pict w14:anchorId="56C92D34">
          <v:rect id="_x0000_i1034" style="width:0;height:1.5pt" o:hralign="center" o:hrstd="t" o:hr="t" fillcolor="#a0a0a0" stroked="f"/>
        </w:pict>
      </w:r>
    </w:p>
    <w:p w14:paraId="1767F9C1" w14:textId="77777777" w:rsidR="0062506D" w:rsidRPr="0062506D" w:rsidRDefault="0062506D" w:rsidP="0062506D">
      <w:pPr>
        <w:rPr>
          <w:b/>
          <w:bCs/>
          <w:lang w:val="en-US"/>
        </w:rPr>
      </w:pPr>
      <w:r w:rsidRPr="0062506D">
        <w:rPr>
          <w:rFonts w:ascii="Segoe UI Emoji" w:hAnsi="Segoe UI Emoji" w:cs="Segoe UI Emoji"/>
          <w:b/>
          <w:bCs/>
          <w:lang w:val="en-US"/>
        </w:rPr>
        <w:t>🚀</w:t>
      </w:r>
      <w:r w:rsidRPr="0062506D">
        <w:rPr>
          <w:b/>
          <w:bCs/>
          <w:lang w:val="en-US"/>
        </w:rPr>
        <w:t xml:space="preserve"> Key Features of MYCIN’s Operation:</w:t>
      </w:r>
    </w:p>
    <w:p w14:paraId="0AE51DCF" w14:textId="77777777" w:rsidR="0062506D" w:rsidRPr="0062506D" w:rsidRDefault="0062506D" w:rsidP="0062506D">
      <w:pPr>
        <w:numPr>
          <w:ilvl w:val="0"/>
          <w:numId w:val="15"/>
        </w:numPr>
        <w:rPr>
          <w:lang w:val="en-US"/>
        </w:rPr>
      </w:pPr>
      <w:r w:rsidRPr="0062506D">
        <w:rPr>
          <w:lang w:val="en-US"/>
        </w:rPr>
        <w:t xml:space="preserve">It used </w:t>
      </w:r>
      <w:r w:rsidRPr="0062506D">
        <w:rPr>
          <w:b/>
          <w:bCs/>
          <w:lang w:val="en-US"/>
        </w:rPr>
        <w:t>weighted rules</w:t>
      </w:r>
      <w:r w:rsidRPr="0062506D">
        <w:rPr>
          <w:lang w:val="en-US"/>
        </w:rPr>
        <w:t xml:space="preserve"> (certainty factors) to handle uncertainty in its diagnostic reasoning.</w:t>
      </w:r>
    </w:p>
    <w:p w14:paraId="12B546A0" w14:textId="77777777" w:rsidR="0062506D" w:rsidRPr="0062506D" w:rsidRDefault="0062506D" w:rsidP="0062506D">
      <w:pPr>
        <w:numPr>
          <w:ilvl w:val="0"/>
          <w:numId w:val="15"/>
        </w:numPr>
        <w:rPr>
          <w:lang w:val="en-US"/>
        </w:rPr>
      </w:pPr>
      <w:r w:rsidRPr="0062506D">
        <w:rPr>
          <w:lang w:val="en-US"/>
        </w:rPr>
        <w:t>It dynamically adjusted its questioning based on user responses.</w:t>
      </w:r>
    </w:p>
    <w:p w14:paraId="4F6312FC" w14:textId="77777777" w:rsidR="0062506D" w:rsidRPr="0062506D" w:rsidRDefault="0062506D" w:rsidP="0062506D">
      <w:pPr>
        <w:numPr>
          <w:ilvl w:val="0"/>
          <w:numId w:val="15"/>
        </w:numPr>
        <w:rPr>
          <w:lang w:val="en-US"/>
        </w:rPr>
      </w:pPr>
      <w:r w:rsidRPr="0062506D">
        <w:rPr>
          <w:lang w:val="en-US"/>
        </w:rPr>
        <w:t>It justified its recommendations by explaining the reasoning process it used, making it transparent.</w:t>
      </w:r>
    </w:p>
    <w:p w14:paraId="6E3ECF8C" w14:textId="6326384A" w:rsidR="00D537C5" w:rsidRDefault="00D537C5">
      <w:pPr>
        <w:rPr>
          <w:lang w:val="en-US"/>
        </w:rPr>
      </w:pPr>
    </w:p>
    <w:p w14:paraId="5CBD05DF" w14:textId="5AE215C3" w:rsidR="00FE78C1" w:rsidRDefault="00FE78C1">
      <w:pPr>
        <w:rPr>
          <w:lang w:val="en-US"/>
        </w:rPr>
      </w:pPr>
      <w:r>
        <w:rPr>
          <w:lang w:val="en-US"/>
        </w:rPr>
        <w:t>Prepared 14.5.2025.</w:t>
      </w:r>
    </w:p>
    <w:p w14:paraId="28F9620E" w14:textId="77777777" w:rsidR="00FE78C1" w:rsidRPr="00612459" w:rsidRDefault="00FE78C1">
      <w:pPr>
        <w:rPr>
          <w:lang w:val="en-US"/>
        </w:rPr>
      </w:pPr>
    </w:p>
    <w:sectPr w:rsidR="00FE78C1" w:rsidRPr="006124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02F28"/>
    <w:multiLevelType w:val="multilevel"/>
    <w:tmpl w:val="85964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074575"/>
    <w:multiLevelType w:val="multilevel"/>
    <w:tmpl w:val="B4721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D47C91"/>
    <w:multiLevelType w:val="multilevel"/>
    <w:tmpl w:val="0ECE5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7B6C25"/>
    <w:multiLevelType w:val="multilevel"/>
    <w:tmpl w:val="1640E4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2914AE"/>
    <w:multiLevelType w:val="multilevel"/>
    <w:tmpl w:val="1B2E1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077558B"/>
    <w:multiLevelType w:val="multilevel"/>
    <w:tmpl w:val="E9888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176BB7"/>
    <w:multiLevelType w:val="multilevel"/>
    <w:tmpl w:val="2738F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F5C310E"/>
    <w:multiLevelType w:val="multilevel"/>
    <w:tmpl w:val="3E7A2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17D5FE7"/>
    <w:multiLevelType w:val="multilevel"/>
    <w:tmpl w:val="F8CC4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4917714"/>
    <w:multiLevelType w:val="multilevel"/>
    <w:tmpl w:val="10C603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5770EC3"/>
    <w:multiLevelType w:val="multilevel"/>
    <w:tmpl w:val="1B74A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1A5552D"/>
    <w:multiLevelType w:val="multilevel"/>
    <w:tmpl w:val="F2A42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1CC25DF"/>
    <w:multiLevelType w:val="multilevel"/>
    <w:tmpl w:val="160C0C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8414ABB"/>
    <w:multiLevelType w:val="multilevel"/>
    <w:tmpl w:val="59440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CB82D95"/>
    <w:multiLevelType w:val="multilevel"/>
    <w:tmpl w:val="B510C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4802897"/>
    <w:multiLevelType w:val="multilevel"/>
    <w:tmpl w:val="BF06E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76E1B53"/>
    <w:multiLevelType w:val="multilevel"/>
    <w:tmpl w:val="D792A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DF20E7B"/>
    <w:multiLevelType w:val="multilevel"/>
    <w:tmpl w:val="85F69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FBF29D6"/>
    <w:multiLevelType w:val="multilevel"/>
    <w:tmpl w:val="531A7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17995373">
    <w:abstractNumId w:val="0"/>
  </w:num>
  <w:num w:numId="2" w16cid:durableId="1344044856">
    <w:abstractNumId w:val="11"/>
  </w:num>
  <w:num w:numId="3" w16cid:durableId="1461147235">
    <w:abstractNumId w:val="10"/>
  </w:num>
  <w:num w:numId="4" w16cid:durableId="1822040916">
    <w:abstractNumId w:val="13"/>
  </w:num>
  <w:num w:numId="5" w16cid:durableId="1122068729">
    <w:abstractNumId w:val="18"/>
  </w:num>
  <w:num w:numId="6" w16cid:durableId="296108051">
    <w:abstractNumId w:val="7"/>
  </w:num>
  <w:num w:numId="7" w16cid:durableId="1317102965">
    <w:abstractNumId w:val="12"/>
  </w:num>
  <w:num w:numId="8" w16cid:durableId="1504004980">
    <w:abstractNumId w:val="17"/>
  </w:num>
  <w:num w:numId="9" w16cid:durableId="1546410963">
    <w:abstractNumId w:val="9"/>
  </w:num>
  <w:num w:numId="10" w16cid:durableId="321468462">
    <w:abstractNumId w:val="16"/>
  </w:num>
  <w:num w:numId="11" w16cid:durableId="1220434521">
    <w:abstractNumId w:val="1"/>
  </w:num>
  <w:num w:numId="12" w16cid:durableId="984161562">
    <w:abstractNumId w:val="8"/>
  </w:num>
  <w:num w:numId="13" w16cid:durableId="371198670">
    <w:abstractNumId w:val="3"/>
  </w:num>
  <w:num w:numId="14" w16cid:durableId="791629890">
    <w:abstractNumId w:val="4"/>
  </w:num>
  <w:num w:numId="15" w16cid:durableId="204369648">
    <w:abstractNumId w:val="6"/>
  </w:num>
  <w:num w:numId="16" w16cid:durableId="1633748034">
    <w:abstractNumId w:val="14"/>
  </w:num>
  <w:num w:numId="17" w16cid:durableId="1675496157">
    <w:abstractNumId w:val="2"/>
  </w:num>
  <w:num w:numId="18" w16cid:durableId="1400709553">
    <w:abstractNumId w:val="15"/>
  </w:num>
  <w:num w:numId="19" w16cid:durableId="14874377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C8A"/>
    <w:rsid w:val="00612459"/>
    <w:rsid w:val="0062506D"/>
    <w:rsid w:val="00642C8A"/>
    <w:rsid w:val="00665CEE"/>
    <w:rsid w:val="0078139A"/>
    <w:rsid w:val="007E7CBF"/>
    <w:rsid w:val="00867C7E"/>
    <w:rsid w:val="00944BC0"/>
    <w:rsid w:val="009D3BCD"/>
    <w:rsid w:val="00A6000D"/>
    <w:rsid w:val="00B376B7"/>
    <w:rsid w:val="00D537C5"/>
    <w:rsid w:val="00EF571A"/>
    <w:rsid w:val="00FE7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E1DFD"/>
  <w15:chartTrackingRefBased/>
  <w15:docId w15:val="{A98949ED-D6BE-4A23-B06C-52FDDF29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42C8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2C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42C8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2C8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2C8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2C8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2C8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2C8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2C8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2C8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2C8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42C8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2C8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2C8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2C8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2C8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2C8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2C8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42C8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2C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2C8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2C8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42C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42C8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42C8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42C8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2C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2C8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42C8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8139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13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0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81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02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51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50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576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97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86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0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7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500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554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56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85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63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302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702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505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48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9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8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85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58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6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058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CADUCEUS_%28expert_system" TargetMode="External"/><Relationship Id="rId13" Type="http://schemas.openxmlformats.org/officeDocument/2006/relationships/hyperlink" Target="https://en.wikipedia.org/wiki/VP-Expert" TargetMode="External"/><Relationship Id="rId18" Type="http://schemas.openxmlformats.org/officeDocument/2006/relationships/hyperlink" Target="https://www.tutorialspoint.com/artificial_intelligence/ai_applications_of_expert_systems.htm?utm_source=chatgpt.com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geeksforgeeks.org/expert-systems/?utm_source=chatgpt.com" TargetMode="External"/><Relationship Id="rId12" Type="http://schemas.openxmlformats.org/officeDocument/2006/relationships/hyperlink" Target="https://www.wired.com/1996/12/esrobotrader?utm_source=chatgpt.com" TargetMode="External"/><Relationship Id="rId17" Type="http://schemas.openxmlformats.org/officeDocument/2006/relationships/hyperlink" Target="https://www.youtube.com/watch?v=U6rvaWaiZNg" TargetMode="External"/><Relationship Id="rId2" Type="http://schemas.openxmlformats.org/officeDocument/2006/relationships/styles" Target="styles.xml"/><Relationship Id="rId16" Type="http://schemas.openxmlformats.org/officeDocument/2006/relationships/hyperlink" Target="https://schneppat.com/prospector.html" TargetMode="External"/><Relationship Id="rId20" Type="http://schemas.openxmlformats.org/officeDocument/2006/relationships/hyperlink" Target="https://www.techtarget.com/searchenterpriseai/definition/expert-system?utm_source=chatgpt.c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n.wikipedia.org/wiki/Mycin" TargetMode="External"/><Relationship Id="rId11" Type="http://schemas.openxmlformats.org/officeDocument/2006/relationships/hyperlink" Target="https://www.geeksforgeeks.org/expert-systems/?utm_source=chatgpt.com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emeritus.org/in/learn/expert-systems/?utm_source=chatgpt.com" TargetMode="External"/><Relationship Id="rId10" Type="http://schemas.openxmlformats.org/officeDocument/2006/relationships/hyperlink" Target="https://www.geeksforgeeks.org/expert-systems/?utm_source=chatgpt.com" TargetMode="External"/><Relationship Id="rId19" Type="http://schemas.openxmlformats.org/officeDocument/2006/relationships/hyperlink" Target="https://www.codetrade.io/blog/the-future-of-expert-systems-in-ai/?utm_source=chatgpt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eeksforgeeks.org/expert-systems/?utm_source=chatgpt.com" TargetMode="External"/><Relationship Id="rId14" Type="http://schemas.openxmlformats.org/officeDocument/2006/relationships/hyperlink" Target="https://en.wikipedia.org/wiki/HYPO_CBR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7</Pages>
  <Words>1828</Words>
  <Characters>10787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Hlavac, Vladimir</dc:creator>
  <cp:keywords/>
  <dc:description/>
  <cp:lastModifiedBy>Hlavac, Vladimir</cp:lastModifiedBy>
  <cp:revision>2</cp:revision>
  <dcterms:created xsi:type="dcterms:W3CDTF">2025-05-14T16:14:00Z</dcterms:created>
  <dcterms:modified xsi:type="dcterms:W3CDTF">2025-05-14T19:01:00Z</dcterms:modified>
</cp:coreProperties>
</file>