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2FA" w:rsidRPr="00172B45" w:rsidRDefault="00F732FA" w:rsidP="006270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72B45">
        <w:rPr>
          <w:rFonts w:ascii="Times New Roman" w:hAnsi="Times New Roman" w:cs="Times New Roman"/>
          <w:sz w:val="32"/>
          <w:szCs w:val="32"/>
        </w:rPr>
        <w:t>ČESKÉ VYSOKÉ UČENÍ TECHNICKÉ V PRAZE</w:t>
      </w: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72B45">
        <w:rPr>
          <w:rFonts w:ascii="Times New Roman" w:hAnsi="Times New Roman" w:cs="Times New Roman"/>
          <w:sz w:val="32"/>
          <w:szCs w:val="32"/>
        </w:rPr>
        <w:t>FAKULTA STROJNÍ</w:t>
      </w: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2B45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52A37337" wp14:editId="6387DE4B">
            <wp:simplePos x="0" y="0"/>
            <wp:positionH relativeFrom="column">
              <wp:posOffset>1619933</wp:posOffset>
            </wp:positionH>
            <wp:positionV relativeFrom="paragraph">
              <wp:posOffset>42545</wp:posOffset>
            </wp:positionV>
            <wp:extent cx="2110740" cy="1638300"/>
            <wp:effectExtent l="0" t="0" r="381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70B8" w:rsidRPr="00172B45" w:rsidRDefault="006270B8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72B45">
        <w:rPr>
          <w:rFonts w:ascii="Times New Roman" w:hAnsi="Times New Roman" w:cs="Times New Roman"/>
          <w:b/>
          <w:sz w:val="40"/>
          <w:szCs w:val="40"/>
        </w:rPr>
        <w:t>BAKALÁŘSKÁ PRÁCE</w:t>
      </w: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70B8" w:rsidRPr="00172B45" w:rsidRDefault="006270B8" w:rsidP="007A0C6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72B45">
        <w:rPr>
          <w:rFonts w:ascii="Times New Roman" w:hAnsi="Times New Roman" w:cs="Times New Roman"/>
          <w:b/>
          <w:sz w:val="32"/>
          <w:szCs w:val="32"/>
        </w:rPr>
        <w:t>Moderní nástroje analýzy a syntézy při návrhu řízení pomocí PLC</w:t>
      </w: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2B45">
        <w:rPr>
          <w:rFonts w:ascii="Times New Roman" w:hAnsi="Times New Roman" w:cs="Times New Roman"/>
          <w:sz w:val="28"/>
          <w:szCs w:val="28"/>
        </w:rPr>
        <w:t>Praha, 2011</w:t>
      </w:r>
      <w:r w:rsidR="00B83685" w:rsidRPr="00172B45">
        <w:rPr>
          <w:rFonts w:ascii="Times New Roman" w:hAnsi="Times New Roman" w:cs="Times New Roman"/>
          <w:sz w:val="28"/>
          <w:szCs w:val="28"/>
        </w:rPr>
        <w:tab/>
      </w:r>
      <w:r w:rsidR="00B83685" w:rsidRPr="00172B45">
        <w:rPr>
          <w:rFonts w:ascii="Times New Roman" w:hAnsi="Times New Roman" w:cs="Times New Roman"/>
          <w:sz w:val="28"/>
          <w:szCs w:val="28"/>
        </w:rPr>
        <w:tab/>
      </w:r>
      <w:r w:rsidR="00B83685" w:rsidRPr="00172B45">
        <w:rPr>
          <w:rFonts w:ascii="Times New Roman" w:hAnsi="Times New Roman" w:cs="Times New Roman"/>
          <w:sz w:val="28"/>
          <w:szCs w:val="28"/>
        </w:rPr>
        <w:tab/>
      </w:r>
      <w:r w:rsidR="00B83685" w:rsidRPr="00172B45">
        <w:rPr>
          <w:rFonts w:ascii="Times New Roman" w:hAnsi="Times New Roman" w:cs="Times New Roman"/>
          <w:sz w:val="28"/>
          <w:szCs w:val="28"/>
        </w:rPr>
        <w:tab/>
      </w:r>
      <w:r w:rsidR="00B83685" w:rsidRPr="00172B45">
        <w:rPr>
          <w:rFonts w:ascii="Times New Roman" w:hAnsi="Times New Roman" w:cs="Times New Roman"/>
          <w:sz w:val="28"/>
          <w:szCs w:val="28"/>
        </w:rPr>
        <w:tab/>
      </w:r>
      <w:r w:rsidR="00B83685" w:rsidRPr="00172B45">
        <w:rPr>
          <w:rFonts w:ascii="Times New Roman" w:hAnsi="Times New Roman" w:cs="Times New Roman"/>
          <w:sz w:val="28"/>
          <w:szCs w:val="28"/>
        </w:rPr>
        <w:tab/>
      </w:r>
      <w:r w:rsidRPr="00172B45">
        <w:rPr>
          <w:rFonts w:ascii="Times New Roman" w:hAnsi="Times New Roman" w:cs="Times New Roman"/>
          <w:sz w:val="28"/>
          <w:szCs w:val="28"/>
        </w:rPr>
        <w:tab/>
        <w:t>Autor: Petrásek Zbyšek</w:t>
      </w:r>
    </w:p>
    <w:p w:rsidR="006270B8" w:rsidRPr="00172B45" w:rsidRDefault="006270B8">
      <w:pPr>
        <w:rPr>
          <w:rFonts w:ascii="Times New Roman" w:hAnsi="Times New Roman" w:cs="Times New Roman"/>
          <w:sz w:val="28"/>
          <w:szCs w:val="28"/>
        </w:rPr>
      </w:pPr>
      <w:r w:rsidRPr="00172B45">
        <w:rPr>
          <w:rFonts w:ascii="Times New Roman" w:hAnsi="Times New Roman" w:cs="Times New Roman"/>
          <w:sz w:val="28"/>
          <w:szCs w:val="28"/>
        </w:rPr>
        <w:br w:type="page"/>
      </w:r>
    </w:p>
    <w:p w:rsidR="006270B8" w:rsidRPr="00172B45" w:rsidRDefault="006270B8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3685" w:rsidRPr="00172B45" w:rsidRDefault="00B83685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3685" w:rsidRPr="00172B45" w:rsidRDefault="00B83685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3685" w:rsidRPr="00172B45" w:rsidRDefault="00B83685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270B8" w:rsidRPr="00172B45" w:rsidRDefault="006270B8" w:rsidP="006270B8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172B45">
        <w:rPr>
          <w:rFonts w:ascii="Times New Roman" w:hAnsi="Times New Roman" w:cs="Times New Roman"/>
          <w:sz w:val="40"/>
          <w:szCs w:val="40"/>
        </w:rPr>
        <w:t>Prohlášení</w:t>
      </w:r>
    </w:p>
    <w:p w:rsidR="006270B8" w:rsidRPr="00172B45" w:rsidRDefault="006270B8" w:rsidP="00A723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  <w:t>Prohlašuji, že jsem předloženou bakalářskou diplomovou práci zpracoval samostatně a souhlasím s tím, že její výsledky mohou být dále využity dle uvážení vedoucího tét</w:t>
      </w:r>
      <w:r w:rsidR="006762AC" w:rsidRPr="00172B45">
        <w:rPr>
          <w:rFonts w:ascii="Times New Roman" w:hAnsi="Times New Roman" w:cs="Times New Roman"/>
          <w:sz w:val="24"/>
          <w:szCs w:val="24"/>
        </w:rPr>
        <w:t xml:space="preserve">o práce Ing. Marie </w:t>
      </w:r>
      <w:proofErr w:type="spellStart"/>
      <w:r w:rsidR="006762AC" w:rsidRPr="00172B45">
        <w:rPr>
          <w:rFonts w:ascii="Times New Roman" w:hAnsi="Times New Roman" w:cs="Times New Roman"/>
          <w:sz w:val="24"/>
          <w:szCs w:val="24"/>
        </w:rPr>
        <w:t>Martináskové</w:t>
      </w:r>
      <w:proofErr w:type="spellEnd"/>
      <w:r w:rsidR="006762AC" w:rsidRPr="00172B45">
        <w:rPr>
          <w:rFonts w:ascii="Times New Roman" w:hAnsi="Times New Roman" w:cs="Times New Roman"/>
          <w:sz w:val="24"/>
          <w:szCs w:val="24"/>
        </w:rPr>
        <w:t xml:space="preserve">, </w:t>
      </w:r>
      <w:r w:rsidRPr="00172B45">
        <w:rPr>
          <w:rFonts w:ascii="Times New Roman" w:hAnsi="Times New Roman" w:cs="Times New Roman"/>
          <w:sz w:val="24"/>
          <w:szCs w:val="24"/>
        </w:rPr>
        <w:t xml:space="preserve">PhD. </w:t>
      </w:r>
      <w:proofErr w:type="gramStart"/>
      <w:r w:rsidR="007A0C65" w:rsidRPr="00172B45">
        <w:rPr>
          <w:rFonts w:ascii="Times New Roman" w:hAnsi="Times New Roman" w:cs="Times New Roman"/>
          <w:sz w:val="24"/>
          <w:szCs w:val="24"/>
        </w:rPr>
        <w:t>j</w:t>
      </w:r>
      <w:r w:rsidRPr="00172B45">
        <w:rPr>
          <w:rFonts w:ascii="Times New Roman" w:hAnsi="Times New Roman" w:cs="Times New Roman"/>
          <w:sz w:val="24"/>
          <w:szCs w:val="24"/>
        </w:rPr>
        <w:t>ako</w:t>
      </w:r>
      <w:proofErr w:type="gramEnd"/>
      <w:r w:rsidRPr="00172B45">
        <w:rPr>
          <w:rFonts w:ascii="Times New Roman" w:hAnsi="Times New Roman" w:cs="Times New Roman"/>
          <w:sz w:val="24"/>
          <w:szCs w:val="24"/>
        </w:rPr>
        <w:t xml:space="preserve"> jejího </w:t>
      </w:r>
      <w:r w:rsidR="007A0C65" w:rsidRPr="00172B45">
        <w:rPr>
          <w:rFonts w:ascii="Times New Roman" w:hAnsi="Times New Roman" w:cs="Times New Roman"/>
          <w:sz w:val="24"/>
          <w:szCs w:val="24"/>
        </w:rPr>
        <w:t>spoluautora. V případě publikace si přeji být uveden jako spoluautor.</w:t>
      </w:r>
    </w:p>
    <w:p w:rsidR="00B83685" w:rsidRPr="00172B45" w:rsidRDefault="00B8368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7A0C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Datum</w:t>
      </w:r>
      <w:r w:rsidR="00B83685" w:rsidRPr="00172B45">
        <w:rPr>
          <w:rFonts w:ascii="Times New Roman" w:hAnsi="Times New Roman" w:cs="Times New Roman"/>
          <w:sz w:val="24"/>
          <w:szCs w:val="24"/>
        </w:rPr>
        <w:t>………………………</w:t>
      </w:r>
      <w:r w:rsidR="00B83685" w:rsidRPr="00172B45">
        <w:rPr>
          <w:rFonts w:ascii="Times New Roman" w:hAnsi="Times New Roman" w:cs="Times New Roman"/>
          <w:sz w:val="24"/>
          <w:szCs w:val="24"/>
        </w:rPr>
        <w:tab/>
      </w:r>
      <w:r w:rsidR="00B83685" w:rsidRPr="00172B45">
        <w:rPr>
          <w:rFonts w:ascii="Times New Roman" w:hAnsi="Times New Roman" w:cs="Times New Roman"/>
          <w:sz w:val="24"/>
          <w:szCs w:val="24"/>
        </w:rPr>
        <w:tab/>
      </w:r>
      <w:r w:rsidR="00B83685" w:rsidRPr="00172B45">
        <w:rPr>
          <w:rFonts w:ascii="Times New Roman" w:hAnsi="Times New Roman" w:cs="Times New Roman"/>
          <w:sz w:val="24"/>
          <w:szCs w:val="24"/>
        </w:rPr>
        <w:tab/>
      </w:r>
      <w:r w:rsidR="00B83685"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>Podpis…………</w:t>
      </w:r>
      <w:r w:rsidR="00B83685" w:rsidRPr="00172B45">
        <w:rPr>
          <w:rFonts w:ascii="Times New Roman" w:hAnsi="Times New Roman" w:cs="Times New Roman"/>
          <w:sz w:val="24"/>
          <w:szCs w:val="24"/>
        </w:rPr>
        <w:t>……………</w:t>
      </w:r>
      <w:r w:rsidRPr="00172B45">
        <w:rPr>
          <w:rFonts w:ascii="Times New Roman" w:hAnsi="Times New Roman" w:cs="Times New Roman"/>
          <w:sz w:val="24"/>
          <w:szCs w:val="24"/>
        </w:rPr>
        <w:br w:type="page"/>
      </w: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0C65" w:rsidRPr="00172B45" w:rsidRDefault="007A0C65" w:rsidP="006270B8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172B45">
        <w:rPr>
          <w:rFonts w:ascii="Times New Roman" w:hAnsi="Times New Roman" w:cs="Times New Roman"/>
          <w:sz w:val="40"/>
          <w:szCs w:val="40"/>
        </w:rPr>
        <w:t>Poděkování</w:t>
      </w:r>
    </w:p>
    <w:p w:rsidR="007A0C65" w:rsidRPr="00172B45" w:rsidRDefault="007A0C65" w:rsidP="00A723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  <w:t xml:space="preserve">Chtěl bych tímto poděkovat všem, kteří mi při vytváření této práce pomáhali. Především děkuji svému vedoucímu bakalářské práce, Ing. Marii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Martináskové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,</w:t>
      </w:r>
      <w:r w:rsidR="006762AC" w:rsidRPr="00172B45">
        <w:rPr>
          <w:rFonts w:ascii="Times New Roman" w:hAnsi="Times New Roman" w:cs="Times New Roman"/>
          <w:sz w:val="24"/>
          <w:szCs w:val="24"/>
        </w:rPr>
        <w:t xml:space="preserve"> PhD.</w:t>
      </w:r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2B45">
        <w:rPr>
          <w:rFonts w:ascii="Times New Roman" w:hAnsi="Times New Roman" w:cs="Times New Roman"/>
          <w:sz w:val="24"/>
          <w:szCs w:val="24"/>
        </w:rPr>
        <w:t>za</w:t>
      </w:r>
      <w:proofErr w:type="gramEnd"/>
      <w:r w:rsidRPr="00172B45">
        <w:rPr>
          <w:rFonts w:ascii="Times New Roman" w:hAnsi="Times New Roman" w:cs="Times New Roman"/>
          <w:sz w:val="24"/>
          <w:szCs w:val="24"/>
        </w:rPr>
        <w:t xml:space="preserve"> věnovaný čas a připomínky, dále spolupracovníkům z laboratoře č. 109 za pomoc při realizaci této práce a Ing. Aleši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Kocinovi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r w:rsidR="00D433B2" w:rsidRPr="00172B45">
        <w:rPr>
          <w:rFonts w:ascii="Times New Roman" w:hAnsi="Times New Roman" w:cs="Times New Roman"/>
          <w:sz w:val="24"/>
          <w:szCs w:val="24"/>
        </w:rPr>
        <w:t xml:space="preserve">z firmy </w:t>
      </w:r>
      <w:proofErr w:type="spellStart"/>
      <w:r w:rsidR="00D433B2" w:rsidRPr="00172B45">
        <w:rPr>
          <w:rFonts w:ascii="Times New Roman" w:hAnsi="Times New Roman" w:cs="Times New Roman"/>
          <w:sz w:val="24"/>
          <w:szCs w:val="24"/>
        </w:rPr>
        <w:t>Festo</w:t>
      </w:r>
      <w:proofErr w:type="spellEnd"/>
      <w:r w:rsidR="00D433B2" w:rsidRPr="00172B45">
        <w:rPr>
          <w:rFonts w:ascii="Times New Roman" w:hAnsi="Times New Roman" w:cs="Times New Roman"/>
          <w:sz w:val="24"/>
          <w:szCs w:val="24"/>
        </w:rPr>
        <w:t xml:space="preserve"> </w:t>
      </w:r>
      <w:r w:rsidRPr="00172B45">
        <w:rPr>
          <w:rFonts w:ascii="Times New Roman" w:hAnsi="Times New Roman" w:cs="Times New Roman"/>
          <w:sz w:val="24"/>
          <w:szCs w:val="24"/>
        </w:rPr>
        <w:t>za technickou podporu.</w:t>
      </w:r>
      <w:r w:rsidRPr="00172B45">
        <w:rPr>
          <w:rFonts w:ascii="Times New Roman" w:hAnsi="Times New Roman" w:cs="Times New Roman"/>
          <w:sz w:val="24"/>
          <w:szCs w:val="24"/>
        </w:rPr>
        <w:br w:type="page"/>
      </w:r>
    </w:p>
    <w:p w:rsidR="007A0C65" w:rsidRPr="00172B45" w:rsidRDefault="00146C5B" w:rsidP="006270B8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172B45">
        <w:rPr>
          <w:rFonts w:ascii="Times New Roman" w:hAnsi="Times New Roman" w:cs="Times New Roman"/>
          <w:sz w:val="40"/>
          <w:szCs w:val="40"/>
        </w:rPr>
        <w:lastRenderedPageBreak/>
        <w:t>Abstrakt</w:t>
      </w:r>
    </w:p>
    <w:p w:rsidR="007A0C65" w:rsidRPr="00172B45" w:rsidRDefault="00146C5B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  <w:t xml:space="preserve">Bakalářská diplomová práce obsahuje popis prostředků pro analýzu </w:t>
      </w:r>
      <w:r w:rsidR="002A6429" w:rsidRPr="00172B45">
        <w:rPr>
          <w:rFonts w:ascii="Times New Roman" w:hAnsi="Times New Roman" w:cs="Times New Roman"/>
          <w:sz w:val="24"/>
          <w:szCs w:val="24"/>
        </w:rPr>
        <w:t xml:space="preserve">řízení zadané </w:t>
      </w:r>
      <w:r w:rsidR="006762AC" w:rsidRPr="00172B45">
        <w:rPr>
          <w:rFonts w:ascii="Times New Roman" w:hAnsi="Times New Roman" w:cs="Times New Roman"/>
          <w:sz w:val="24"/>
          <w:szCs w:val="24"/>
        </w:rPr>
        <w:t xml:space="preserve">výukové </w:t>
      </w:r>
      <w:r w:rsidR="002A6429" w:rsidRPr="00172B45">
        <w:rPr>
          <w:rFonts w:ascii="Times New Roman" w:hAnsi="Times New Roman" w:cs="Times New Roman"/>
          <w:sz w:val="24"/>
          <w:szCs w:val="24"/>
        </w:rPr>
        <w:t>úlohy</w:t>
      </w:r>
      <w:r w:rsidR="006762AC" w:rsidRPr="00172B45">
        <w:rPr>
          <w:rFonts w:ascii="Times New Roman" w:hAnsi="Times New Roman" w:cs="Times New Roman"/>
          <w:sz w:val="24"/>
          <w:szCs w:val="24"/>
        </w:rPr>
        <w:t xml:space="preserve"> z potravinářského průmyslu</w:t>
      </w:r>
      <w:r w:rsidR="002A6429" w:rsidRPr="00172B45">
        <w:rPr>
          <w:rFonts w:ascii="Times New Roman" w:hAnsi="Times New Roman" w:cs="Times New Roman"/>
          <w:sz w:val="24"/>
          <w:szCs w:val="24"/>
        </w:rPr>
        <w:t xml:space="preserve">. Práce dále obsahuje </w:t>
      </w:r>
      <w:r w:rsidRPr="00172B45">
        <w:rPr>
          <w:rFonts w:ascii="Times New Roman" w:hAnsi="Times New Roman" w:cs="Times New Roman"/>
          <w:sz w:val="24"/>
          <w:szCs w:val="24"/>
        </w:rPr>
        <w:t>popis realizace řešení zadané úlohy prostřednictvím HW</w:t>
      </w:r>
      <w:r w:rsidR="006762AC" w:rsidRPr="00172B45">
        <w:rPr>
          <w:rFonts w:ascii="Times New Roman" w:hAnsi="Times New Roman" w:cs="Times New Roman"/>
          <w:sz w:val="24"/>
          <w:szCs w:val="24"/>
        </w:rPr>
        <w:t xml:space="preserve"> CPX-CEC </w:t>
      </w:r>
      <w:r w:rsidRPr="00172B45">
        <w:rPr>
          <w:rFonts w:ascii="Times New Roman" w:hAnsi="Times New Roman" w:cs="Times New Roman"/>
          <w:sz w:val="24"/>
          <w:szCs w:val="24"/>
        </w:rPr>
        <w:t xml:space="preserve"> a SW </w:t>
      </w:r>
      <w:proofErr w:type="spellStart"/>
      <w:r w:rsidR="006762AC" w:rsidRPr="00172B45">
        <w:rPr>
          <w:rFonts w:ascii="Times New Roman" w:hAnsi="Times New Roman" w:cs="Times New Roman"/>
          <w:sz w:val="24"/>
          <w:szCs w:val="24"/>
        </w:rPr>
        <w:t>CoDeSys</w:t>
      </w:r>
      <w:proofErr w:type="spellEnd"/>
      <w:r w:rsidR="006762AC" w:rsidRPr="00172B45">
        <w:rPr>
          <w:rFonts w:ascii="Times New Roman" w:hAnsi="Times New Roman" w:cs="Times New Roman"/>
          <w:sz w:val="24"/>
          <w:szCs w:val="24"/>
        </w:rPr>
        <w:t xml:space="preserve"> </w:t>
      </w:r>
      <w:r w:rsidRPr="00172B45">
        <w:rPr>
          <w:rFonts w:ascii="Times New Roman" w:hAnsi="Times New Roman" w:cs="Times New Roman"/>
          <w:sz w:val="24"/>
          <w:szCs w:val="24"/>
        </w:rPr>
        <w:t xml:space="preserve">firmy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Festo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. Tento popi</w:t>
      </w:r>
      <w:r w:rsidR="002A6429" w:rsidRPr="00172B45">
        <w:rPr>
          <w:rFonts w:ascii="Times New Roman" w:hAnsi="Times New Roman" w:cs="Times New Roman"/>
          <w:sz w:val="24"/>
          <w:szCs w:val="24"/>
        </w:rPr>
        <w:t xml:space="preserve">s </w:t>
      </w:r>
      <w:r w:rsidRPr="00172B45">
        <w:rPr>
          <w:rFonts w:ascii="Times New Roman" w:hAnsi="Times New Roman" w:cs="Times New Roman"/>
          <w:sz w:val="24"/>
          <w:szCs w:val="24"/>
        </w:rPr>
        <w:t>slouží jako návod pro další budoucí uživatele, kteří budou realizovat různé dr</w:t>
      </w:r>
      <w:r w:rsidR="002A6429" w:rsidRPr="00172B45">
        <w:rPr>
          <w:rFonts w:ascii="Times New Roman" w:hAnsi="Times New Roman" w:cs="Times New Roman"/>
          <w:sz w:val="24"/>
          <w:szCs w:val="24"/>
        </w:rPr>
        <w:t>uhy úloh pomocí tohoto HW a SW.</w:t>
      </w:r>
    </w:p>
    <w:p w:rsidR="002A6429" w:rsidRPr="00172B45" w:rsidRDefault="002A6429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A6429" w:rsidRPr="00172B45" w:rsidRDefault="002A6429" w:rsidP="006270B8">
      <w:pPr>
        <w:spacing w:after="0" w:line="360" w:lineRule="auto"/>
        <w:rPr>
          <w:rFonts w:ascii="Times New Roman" w:hAnsi="Times New Roman" w:cs="Times New Roman"/>
          <w:sz w:val="40"/>
          <w:szCs w:val="40"/>
          <w:lang w:val="en-US"/>
        </w:rPr>
      </w:pPr>
      <w:r w:rsidRPr="00172B45">
        <w:rPr>
          <w:rFonts w:ascii="Times New Roman" w:hAnsi="Times New Roman" w:cs="Times New Roman"/>
          <w:sz w:val="40"/>
          <w:szCs w:val="40"/>
          <w:lang w:val="en-US"/>
        </w:rPr>
        <w:t>Abstract</w:t>
      </w:r>
    </w:p>
    <w:p w:rsidR="002A6429" w:rsidRPr="00172B45" w:rsidRDefault="002A6429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72B4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069C4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Bachelor thesis contains description of instruments for analysis of controlling </w:t>
      </w:r>
      <w:r w:rsidR="0062509C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the assigned </w:t>
      </w:r>
      <w:r w:rsidR="006762AC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training </w:t>
      </w:r>
      <w:r w:rsidR="0062509C" w:rsidRPr="00172B45">
        <w:rPr>
          <w:rFonts w:ascii="Times New Roman" w:hAnsi="Times New Roman" w:cs="Times New Roman"/>
          <w:sz w:val="24"/>
          <w:szCs w:val="24"/>
          <w:lang w:val="en-US"/>
        </w:rPr>
        <w:t>task</w:t>
      </w:r>
      <w:r w:rsidR="006762AC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from food-processing industry</w:t>
      </w:r>
      <w:r w:rsidR="0062509C" w:rsidRPr="00172B45">
        <w:rPr>
          <w:rFonts w:ascii="Times New Roman" w:hAnsi="Times New Roman" w:cs="Times New Roman"/>
          <w:sz w:val="24"/>
          <w:szCs w:val="24"/>
          <w:lang w:val="en-US"/>
        </w:rPr>
        <w:t>. Thesis furthermore consi</w:t>
      </w:r>
      <w:r w:rsidR="005B72E8" w:rsidRPr="00172B45">
        <w:rPr>
          <w:rFonts w:ascii="Times New Roman" w:hAnsi="Times New Roman" w:cs="Times New Roman"/>
          <w:sz w:val="24"/>
          <w:szCs w:val="24"/>
          <w:lang w:val="en-US"/>
        </w:rPr>
        <w:t>sts of description of the realiz</w:t>
      </w:r>
      <w:r w:rsidR="0062509C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ation of the assigned task through the </w:t>
      </w:r>
      <w:proofErr w:type="spellStart"/>
      <w:r w:rsidR="0062509C" w:rsidRPr="00172B45">
        <w:rPr>
          <w:rFonts w:ascii="Times New Roman" w:hAnsi="Times New Roman" w:cs="Times New Roman"/>
          <w:sz w:val="24"/>
          <w:szCs w:val="24"/>
          <w:lang w:val="en-US"/>
        </w:rPr>
        <w:t>Festo</w:t>
      </w:r>
      <w:proofErr w:type="spellEnd"/>
      <w:r w:rsidR="0062509C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hardware </w:t>
      </w:r>
      <w:r w:rsidR="006762AC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CPX-CEC </w:t>
      </w:r>
      <w:r w:rsidR="0062509C" w:rsidRPr="00172B45">
        <w:rPr>
          <w:rFonts w:ascii="Times New Roman" w:hAnsi="Times New Roman" w:cs="Times New Roman"/>
          <w:sz w:val="24"/>
          <w:szCs w:val="24"/>
          <w:lang w:val="en-US"/>
        </w:rPr>
        <w:t>and software</w:t>
      </w:r>
      <w:r w:rsidR="006762AC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762AC" w:rsidRPr="00172B45">
        <w:rPr>
          <w:rFonts w:ascii="Times New Roman" w:hAnsi="Times New Roman" w:cs="Times New Roman"/>
          <w:sz w:val="24"/>
          <w:szCs w:val="24"/>
          <w:lang w:val="en-US"/>
        </w:rPr>
        <w:t>CoDeSys</w:t>
      </w:r>
      <w:proofErr w:type="spellEnd"/>
      <w:r w:rsidR="0062509C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. This description serves as a guide for the next users who will implement various </w:t>
      </w:r>
      <w:r w:rsidR="00A72316" w:rsidRPr="00172B45">
        <w:rPr>
          <w:rFonts w:ascii="Times New Roman" w:hAnsi="Times New Roman" w:cs="Times New Roman"/>
          <w:sz w:val="24"/>
          <w:szCs w:val="24"/>
          <w:lang w:val="en-US"/>
        </w:rPr>
        <w:t>tasks with this hardware and software.</w:t>
      </w:r>
    </w:p>
    <w:p w:rsidR="00A72316" w:rsidRPr="00172B45" w:rsidRDefault="00A72316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2316" w:rsidRPr="00172B45" w:rsidRDefault="00A72316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2316" w:rsidRPr="00172B45" w:rsidRDefault="00A72316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2316" w:rsidRPr="00172B45" w:rsidRDefault="00A72316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2316" w:rsidRPr="00172B45" w:rsidRDefault="00A72316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2316" w:rsidRPr="00172B45" w:rsidRDefault="00A72316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2316" w:rsidRPr="00172B45" w:rsidRDefault="00A72316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2316" w:rsidRPr="00172B45" w:rsidRDefault="00A72316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2316" w:rsidRPr="00172B45" w:rsidRDefault="00A72316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2316" w:rsidRPr="00172B45" w:rsidRDefault="00A72316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2316" w:rsidRPr="00172B45" w:rsidRDefault="00A72316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2316" w:rsidRPr="00172B45" w:rsidRDefault="00A72316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2316" w:rsidRPr="00172B45" w:rsidRDefault="00A72316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2316" w:rsidRPr="00172B45" w:rsidRDefault="00A72316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2316" w:rsidRPr="00172B45" w:rsidRDefault="00A72316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2316" w:rsidRPr="00172B45" w:rsidRDefault="00A72316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2316" w:rsidRPr="00172B45" w:rsidRDefault="00A72316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2316" w:rsidRPr="00172B45" w:rsidRDefault="00A72316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2316" w:rsidRPr="00172B45" w:rsidRDefault="00A72316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br w:type="page"/>
      </w:r>
    </w:p>
    <w:p w:rsidR="00A72316" w:rsidRPr="00172B45" w:rsidRDefault="00A72316" w:rsidP="006270B8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172B45">
        <w:rPr>
          <w:rFonts w:ascii="Times New Roman" w:hAnsi="Times New Roman" w:cs="Times New Roman"/>
          <w:sz w:val="40"/>
          <w:szCs w:val="40"/>
        </w:rPr>
        <w:lastRenderedPageBreak/>
        <w:t>Obsah</w:t>
      </w:r>
    </w:p>
    <w:p w:rsidR="009935CB" w:rsidRPr="009935CB" w:rsidRDefault="00E06F5F" w:rsidP="009935CB">
      <w:pPr>
        <w:pStyle w:val="Obsah1"/>
        <w:tabs>
          <w:tab w:val="left" w:pos="440"/>
          <w:tab w:val="right" w:leader="dot" w:pos="8493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cs-CZ"/>
        </w:rPr>
      </w:pPr>
      <w:r w:rsidRPr="009935CB">
        <w:rPr>
          <w:rFonts w:ascii="Times New Roman" w:hAnsi="Times New Roman" w:cs="Times New Roman"/>
          <w:b w:val="0"/>
          <w:sz w:val="24"/>
          <w:szCs w:val="24"/>
        </w:rPr>
        <w:fldChar w:fldCharType="begin"/>
      </w:r>
      <w:r w:rsidRPr="009935CB">
        <w:rPr>
          <w:rFonts w:ascii="Times New Roman" w:hAnsi="Times New Roman" w:cs="Times New Roman"/>
          <w:b w:val="0"/>
          <w:sz w:val="24"/>
          <w:szCs w:val="24"/>
        </w:rPr>
        <w:instrText xml:space="preserve"> TOC \o "1-1" \h \z \u \t "Nadpis 2;4;Nadpis 3;3" </w:instrText>
      </w:r>
      <w:r w:rsidRPr="009935CB">
        <w:rPr>
          <w:rFonts w:ascii="Times New Roman" w:hAnsi="Times New Roman" w:cs="Times New Roman"/>
          <w:b w:val="0"/>
          <w:sz w:val="24"/>
          <w:szCs w:val="24"/>
        </w:rPr>
        <w:fldChar w:fldCharType="separate"/>
      </w:r>
      <w:hyperlink w:anchor="_Toc295219212" w:history="1">
        <w:r w:rsidR="009935CB" w:rsidRPr="009935CB">
          <w:rPr>
            <w:rStyle w:val="Hypertextovodkaz"/>
            <w:rFonts w:ascii="Times New Roman" w:hAnsi="Times New Roman" w:cs="Times New Roman"/>
            <w:b w:val="0"/>
            <w:noProof/>
            <w:sz w:val="24"/>
            <w:szCs w:val="24"/>
          </w:rPr>
          <w:t>1</w:t>
        </w:r>
        <w:r w:rsidR="009935CB" w:rsidRPr="009935CB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sz w:val="24"/>
            <w:szCs w:val="24"/>
            <w:lang w:eastAsia="cs-CZ"/>
          </w:rPr>
          <w:tab/>
        </w:r>
        <w:r w:rsidR="009935CB" w:rsidRPr="009935CB">
          <w:rPr>
            <w:rStyle w:val="Hypertextovodkaz"/>
            <w:rFonts w:ascii="Times New Roman" w:hAnsi="Times New Roman" w:cs="Times New Roman"/>
            <w:b w:val="0"/>
            <w:noProof/>
            <w:sz w:val="24"/>
            <w:szCs w:val="24"/>
          </w:rPr>
          <w:t>Úvod do problematiky řízení pomocí PLC</w:t>
        </w:r>
        <w:r w:rsidR="009935CB"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ab/>
        </w:r>
        <w:r w:rsidR="009935CB"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begin"/>
        </w:r>
        <w:r w:rsidR="009935CB"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instrText xml:space="preserve"> PAGEREF _Toc295219212 \h </w:instrText>
        </w:r>
        <w:r w:rsidR="009935CB"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</w:r>
        <w:r w:rsidR="009935CB"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>1</w:t>
        </w:r>
        <w:r w:rsidR="009935CB"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9935CB" w:rsidRPr="009935CB" w:rsidRDefault="009935CB" w:rsidP="009935CB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219213" w:history="1">
        <w:r w:rsidRPr="009935CB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1.1  PLC automaty</w: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_Toc295219213 \h </w:instrTex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935CB" w:rsidRPr="009935CB" w:rsidRDefault="009935CB" w:rsidP="009935CB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219214" w:history="1">
        <w:r w:rsidRPr="009935CB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1.2  Petriho sítě, distribuované systémy</w: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_Toc295219214 \h </w:instrTex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935CB" w:rsidRPr="009935CB" w:rsidRDefault="009935CB" w:rsidP="009935CB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219215" w:history="1">
        <w:r w:rsidRPr="009935CB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1.3  Grafcet</w: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_Toc295219215 \h </w:instrTex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935CB" w:rsidRPr="009935CB" w:rsidRDefault="009935CB" w:rsidP="009935CB">
      <w:pPr>
        <w:pStyle w:val="Obsah1"/>
        <w:tabs>
          <w:tab w:val="left" w:pos="440"/>
          <w:tab w:val="right" w:leader="dot" w:pos="8493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cs-CZ"/>
        </w:rPr>
      </w:pPr>
      <w:hyperlink w:anchor="_Toc295219216" w:history="1">
        <w:r w:rsidRPr="009935CB">
          <w:rPr>
            <w:rStyle w:val="Hypertextovodkaz"/>
            <w:rFonts w:ascii="Times New Roman" w:hAnsi="Times New Roman" w:cs="Times New Roman"/>
            <w:b w:val="0"/>
            <w:noProof/>
            <w:sz w:val="24"/>
            <w:szCs w:val="24"/>
          </w:rPr>
          <w:t>2</w:t>
        </w:r>
        <w:r w:rsidRPr="009935CB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sz w:val="24"/>
            <w:szCs w:val="24"/>
            <w:lang w:eastAsia="cs-CZ"/>
          </w:rPr>
          <w:tab/>
        </w:r>
        <w:r w:rsidRPr="009935CB">
          <w:rPr>
            <w:rStyle w:val="Hypertextovodkaz"/>
            <w:rFonts w:ascii="Times New Roman" w:hAnsi="Times New Roman" w:cs="Times New Roman"/>
            <w:b w:val="0"/>
            <w:noProof/>
            <w:sz w:val="24"/>
            <w:szCs w:val="24"/>
          </w:rPr>
          <w:t>Software pro aplikaci Petriho sítí</w:t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ab/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begin"/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instrText xml:space="preserve"> PAGEREF _Toc295219216 \h </w:instrText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>7</w:t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9935CB" w:rsidRPr="009935CB" w:rsidRDefault="009935CB" w:rsidP="009935CB">
      <w:pPr>
        <w:pStyle w:val="Obsah1"/>
        <w:tabs>
          <w:tab w:val="left" w:pos="440"/>
          <w:tab w:val="right" w:leader="dot" w:pos="8493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cs-CZ"/>
        </w:rPr>
      </w:pPr>
      <w:hyperlink w:anchor="_Toc295219217" w:history="1">
        <w:r w:rsidRPr="009935CB">
          <w:rPr>
            <w:rStyle w:val="Hypertextovodkaz"/>
            <w:rFonts w:ascii="Times New Roman" w:hAnsi="Times New Roman" w:cs="Times New Roman"/>
            <w:b w:val="0"/>
            <w:noProof/>
            <w:sz w:val="24"/>
            <w:szCs w:val="24"/>
          </w:rPr>
          <w:t>3</w:t>
        </w:r>
        <w:r w:rsidRPr="009935CB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sz w:val="24"/>
            <w:szCs w:val="24"/>
            <w:lang w:eastAsia="cs-CZ"/>
          </w:rPr>
          <w:tab/>
        </w:r>
        <w:r w:rsidRPr="009935CB">
          <w:rPr>
            <w:rStyle w:val="Hypertextovodkaz"/>
            <w:rFonts w:ascii="Times New Roman" w:hAnsi="Times New Roman" w:cs="Times New Roman"/>
            <w:b w:val="0"/>
            <w:noProof/>
            <w:sz w:val="24"/>
            <w:szCs w:val="24"/>
          </w:rPr>
          <w:t>Analýza řízení technologického přípravku</w:t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ab/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begin"/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instrText xml:space="preserve"> PAGEREF _Toc295219217 \h </w:instrText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>14</w:t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9935CB" w:rsidRPr="009935CB" w:rsidRDefault="009935CB" w:rsidP="009935CB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219218" w:history="1">
        <w:r w:rsidRPr="009935CB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3.1  Zadání</w: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_Toc295219218 \h </w:instrTex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noProof/>
            <w:webHidden/>
            <w:sz w:val="24"/>
            <w:szCs w:val="24"/>
          </w:rPr>
          <w:t>14</w: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935CB" w:rsidRPr="009935CB" w:rsidRDefault="009935CB" w:rsidP="009935CB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219219" w:history="1">
        <w:r w:rsidRPr="009935CB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3.2  Výběr software</w: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_Toc295219219 \h </w:instrTex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935CB" w:rsidRPr="009935CB" w:rsidRDefault="009935CB" w:rsidP="009935CB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219220" w:history="1">
        <w:r w:rsidRPr="009935CB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3.3  Vytvoření algoritmu ovládacího automatu</w: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_Toc295219220 \h </w:instrTex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935CB" w:rsidRPr="009935CB" w:rsidRDefault="009935CB" w:rsidP="009935CB">
      <w:pPr>
        <w:pStyle w:val="Obsah1"/>
        <w:tabs>
          <w:tab w:val="left" w:pos="440"/>
          <w:tab w:val="right" w:leader="dot" w:pos="8493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cs-CZ"/>
        </w:rPr>
      </w:pPr>
      <w:hyperlink w:anchor="_Toc295219221" w:history="1">
        <w:r w:rsidRPr="009935CB">
          <w:rPr>
            <w:rStyle w:val="Hypertextovodkaz"/>
            <w:rFonts w:ascii="Times New Roman" w:hAnsi="Times New Roman" w:cs="Times New Roman"/>
            <w:b w:val="0"/>
            <w:noProof/>
            <w:sz w:val="24"/>
            <w:szCs w:val="24"/>
          </w:rPr>
          <w:t>4</w:t>
        </w:r>
        <w:r w:rsidRPr="009935CB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sz w:val="24"/>
            <w:szCs w:val="24"/>
            <w:lang w:eastAsia="cs-CZ"/>
          </w:rPr>
          <w:tab/>
        </w:r>
        <w:r w:rsidRPr="009935CB">
          <w:rPr>
            <w:rStyle w:val="Hypertextovodkaz"/>
            <w:rFonts w:ascii="Times New Roman" w:hAnsi="Times New Roman" w:cs="Times New Roman"/>
            <w:b w:val="0"/>
            <w:noProof/>
            <w:sz w:val="24"/>
            <w:szCs w:val="24"/>
          </w:rPr>
          <w:t>Řízení přípravku v prostředí CoDeSys</w:t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ab/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begin"/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instrText xml:space="preserve"> PAGEREF _Toc295219221 \h </w:instrText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>26</w:t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9935CB" w:rsidRPr="009935CB" w:rsidRDefault="009935CB" w:rsidP="009935CB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219222" w:history="1">
        <w:r w:rsidRPr="009935CB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4.1  Vytvoření programu v SW CoDeSys</w: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_Toc295219222 \h </w:instrTex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noProof/>
            <w:webHidden/>
            <w:sz w:val="24"/>
            <w:szCs w:val="24"/>
          </w:rPr>
          <w:t>26</w: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935CB" w:rsidRPr="009935CB" w:rsidRDefault="009935CB" w:rsidP="009935CB">
      <w:pPr>
        <w:pStyle w:val="Obsah3"/>
        <w:tabs>
          <w:tab w:val="right" w:leader="dot" w:pos="8493"/>
        </w:tabs>
        <w:spacing w:line="360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cs-CZ"/>
        </w:rPr>
      </w:pPr>
      <w:hyperlink w:anchor="_Toc295219223" w:history="1">
        <w:r w:rsidRPr="009935CB">
          <w:rPr>
            <w:rStyle w:val="Hypertextovodkaz"/>
            <w:rFonts w:ascii="Times New Roman" w:hAnsi="Times New Roman" w:cs="Times New Roman"/>
            <w:i w:val="0"/>
            <w:noProof/>
            <w:sz w:val="24"/>
            <w:szCs w:val="24"/>
          </w:rPr>
          <w:t>4.2.1  Řídicí program</w:t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ab/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begin"/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instrText xml:space="preserve"> PAGEREF _Toc295219223 \h </w:instrText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>26</w:t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end"/>
        </w:r>
      </w:hyperlink>
    </w:p>
    <w:p w:rsidR="009935CB" w:rsidRPr="009935CB" w:rsidRDefault="009935CB" w:rsidP="009935CB">
      <w:pPr>
        <w:pStyle w:val="Obsah3"/>
        <w:tabs>
          <w:tab w:val="right" w:leader="dot" w:pos="8493"/>
        </w:tabs>
        <w:spacing w:line="360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cs-CZ"/>
        </w:rPr>
      </w:pPr>
      <w:hyperlink w:anchor="_Toc295219224" w:history="1">
        <w:r w:rsidRPr="009935CB">
          <w:rPr>
            <w:rStyle w:val="Hypertextovodkaz"/>
            <w:rFonts w:ascii="Times New Roman" w:hAnsi="Times New Roman" w:cs="Times New Roman"/>
            <w:i w:val="0"/>
            <w:noProof/>
            <w:sz w:val="24"/>
            <w:szCs w:val="24"/>
          </w:rPr>
          <w:t>4.2.2  Vizualizace</w:t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ab/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begin"/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instrText xml:space="preserve"> PAGEREF _Toc295219224 \h </w:instrText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>37</w:t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end"/>
        </w:r>
      </w:hyperlink>
    </w:p>
    <w:p w:rsidR="009935CB" w:rsidRPr="009935CB" w:rsidRDefault="009935CB" w:rsidP="009935CB">
      <w:pPr>
        <w:pStyle w:val="Obsah3"/>
        <w:tabs>
          <w:tab w:val="right" w:leader="dot" w:pos="8493"/>
        </w:tabs>
        <w:spacing w:line="360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cs-CZ"/>
        </w:rPr>
      </w:pPr>
      <w:hyperlink w:anchor="_Toc295219225" w:history="1">
        <w:r w:rsidRPr="009935CB">
          <w:rPr>
            <w:rStyle w:val="Hypertextovodkaz"/>
            <w:rFonts w:ascii="Times New Roman" w:hAnsi="Times New Roman" w:cs="Times New Roman"/>
            <w:i w:val="0"/>
            <w:noProof/>
            <w:sz w:val="24"/>
            <w:szCs w:val="24"/>
          </w:rPr>
          <w:t>4.2.3  Rozšíření funkcí operátorského panelu</w:t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ab/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begin"/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instrText xml:space="preserve"> PAGEREF _Toc295219225 \h </w:instrText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>43</w:t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end"/>
        </w:r>
      </w:hyperlink>
    </w:p>
    <w:p w:rsidR="009935CB" w:rsidRPr="009935CB" w:rsidRDefault="009935CB" w:rsidP="009935CB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219226" w:history="1">
        <w:r w:rsidRPr="009935CB">
          <w:rPr>
            <w:rStyle w:val="Hypertextovodkaz"/>
            <w:rFonts w:ascii="Times New Roman" w:hAnsi="Times New Roman" w:cs="Times New Roman"/>
            <w:noProof/>
            <w:sz w:val="24"/>
            <w:szCs w:val="24"/>
          </w:rPr>
          <w:t>4.3  HW - řídicí jednotka CPX-CEC a SW - CoDeSys</w: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_Toc295219226 \h </w:instrTex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noProof/>
            <w:webHidden/>
            <w:sz w:val="24"/>
            <w:szCs w:val="24"/>
          </w:rPr>
          <w:t>44</w:t>
        </w:r>
        <w:r w:rsidRPr="009935C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935CB" w:rsidRPr="009935CB" w:rsidRDefault="009935CB" w:rsidP="009935CB">
      <w:pPr>
        <w:pStyle w:val="Obsah3"/>
        <w:tabs>
          <w:tab w:val="right" w:leader="dot" w:pos="8493"/>
        </w:tabs>
        <w:spacing w:line="360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cs-CZ"/>
        </w:rPr>
      </w:pPr>
      <w:hyperlink w:anchor="_Toc295219227" w:history="1">
        <w:r w:rsidRPr="009935CB">
          <w:rPr>
            <w:rStyle w:val="Hypertextovodkaz"/>
            <w:rFonts w:ascii="Times New Roman" w:hAnsi="Times New Roman" w:cs="Times New Roman"/>
            <w:i w:val="0"/>
            <w:noProof/>
            <w:sz w:val="24"/>
            <w:szCs w:val="24"/>
          </w:rPr>
          <w:t>4.3.1  Charakteristika jednotky CPX-CEC</w:t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ab/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begin"/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instrText xml:space="preserve"> PAGEREF _Toc295219227 \h </w:instrText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>44</w:t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end"/>
        </w:r>
      </w:hyperlink>
    </w:p>
    <w:p w:rsidR="009935CB" w:rsidRPr="009935CB" w:rsidRDefault="009935CB" w:rsidP="009935CB">
      <w:pPr>
        <w:pStyle w:val="Obsah3"/>
        <w:tabs>
          <w:tab w:val="right" w:leader="dot" w:pos="8493"/>
        </w:tabs>
        <w:spacing w:line="360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cs-CZ"/>
        </w:rPr>
      </w:pPr>
      <w:hyperlink w:anchor="_Toc295219228" w:history="1">
        <w:r w:rsidRPr="009935CB">
          <w:rPr>
            <w:rStyle w:val="Hypertextovodkaz"/>
            <w:rFonts w:ascii="Times New Roman" w:hAnsi="Times New Roman" w:cs="Times New Roman"/>
            <w:i w:val="0"/>
            <w:noProof/>
            <w:sz w:val="24"/>
            <w:szCs w:val="24"/>
          </w:rPr>
          <w:t>4.3.2  Technická realizace řízení</w:t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ab/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begin"/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instrText xml:space="preserve"> PAGEREF _Toc295219228 \h </w:instrText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t>46</w:t>
        </w:r>
        <w:r w:rsidRPr="009935CB">
          <w:rPr>
            <w:rFonts w:ascii="Times New Roman" w:hAnsi="Times New Roman" w:cs="Times New Roman"/>
            <w:i w:val="0"/>
            <w:noProof/>
            <w:webHidden/>
            <w:sz w:val="24"/>
            <w:szCs w:val="24"/>
          </w:rPr>
          <w:fldChar w:fldCharType="end"/>
        </w:r>
      </w:hyperlink>
    </w:p>
    <w:p w:rsidR="009935CB" w:rsidRPr="009935CB" w:rsidRDefault="009935CB" w:rsidP="009935CB">
      <w:pPr>
        <w:pStyle w:val="Obsah1"/>
        <w:tabs>
          <w:tab w:val="left" w:pos="440"/>
          <w:tab w:val="right" w:leader="dot" w:pos="8493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cs-CZ"/>
        </w:rPr>
      </w:pPr>
      <w:hyperlink w:anchor="_Toc295219229" w:history="1">
        <w:r w:rsidRPr="009935CB">
          <w:rPr>
            <w:rStyle w:val="Hypertextovodkaz"/>
            <w:rFonts w:ascii="Times New Roman" w:hAnsi="Times New Roman" w:cs="Times New Roman"/>
            <w:b w:val="0"/>
            <w:noProof/>
            <w:sz w:val="24"/>
            <w:szCs w:val="24"/>
          </w:rPr>
          <w:t>5</w:t>
        </w:r>
        <w:r w:rsidRPr="009935CB">
          <w:rPr>
            <w:rFonts w:ascii="Times New Roman" w:eastAsiaTheme="minorEastAsia" w:hAnsi="Times New Roman" w:cs="Times New Roman"/>
            <w:b w:val="0"/>
            <w:bCs w:val="0"/>
            <w:caps w:val="0"/>
            <w:noProof/>
            <w:sz w:val="24"/>
            <w:szCs w:val="24"/>
            <w:lang w:eastAsia="cs-CZ"/>
          </w:rPr>
          <w:tab/>
        </w:r>
        <w:r w:rsidRPr="009935CB">
          <w:rPr>
            <w:rStyle w:val="Hypertextovodkaz"/>
            <w:rFonts w:ascii="Times New Roman" w:hAnsi="Times New Roman" w:cs="Times New Roman"/>
            <w:b w:val="0"/>
            <w:noProof/>
            <w:sz w:val="24"/>
            <w:szCs w:val="24"/>
          </w:rPr>
          <w:t>Závěr</w:t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ab/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begin"/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instrText xml:space="preserve"> PAGEREF _Toc295219229 \h </w:instrText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>52</w:t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9935CB" w:rsidRPr="009935CB" w:rsidRDefault="009935CB" w:rsidP="009935CB">
      <w:pPr>
        <w:pStyle w:val="Obsah1"/>
        <w:tabs>
          <w:tab w:val="right" w:leader="dot" w:pos="8493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cs-CZ"/>
        </w:rPr>
      </w:pPr>
      <w:hyperlink w:anchor="_Toc295219230" w:history="1">
        <w:r w:rsidRPr="009935CB">
          <w:rPr>
            <w:rStyle w:val="Hypertextovodkaz"/>
            <w:rFonts w:ascii="Times New Roman" w:hAnsi="Times New Roman" w:cs="Times New Roman"/>
            <w:b w:val="0"/>
            <w:noProof/>
            <w:sz w:val="24"/>
            <w:szCs w:val="24"/>
          </w:rPr>
          <w:t>Seznam zdrojů</w:t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ab/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begin"/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instrText xml:space="preserve"> PAGEREF _Toc295219230 \h </w:instrText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>53</w:t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9935CB" w:rsidRPr="009935CB" w:rsidRDefault="009935CB" w:rsidP="009935CB">
      <w:pPr>
        <w:pStyle w:val="Obsah1"/>
        <w:tabs>
          <w:tab w:val="right" w:leader="dot" w:pos="8493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cs-CZ"/>
        </w:rPr>
      </w:pPr>
      <w:hyperlink w:anchor="_Toc295219231" w:history="1">
        <w:r w:rsidRPr="009935CB">
          <w:rPr>
            <w:rStyle w:val="Hypertextovodkaz"/>
            <w:rFonts w:ascii="Times New Roman" w:hAnsi="Times New Roman" w:cs="Times New Roman"/>
            <w:b w:val="0"/>
            <w:noProof/>
            <w:sz w:val="24"/>
            <w:szCs w:val="24"/>
          </w:rPr>
          <w:t>Seznam obrázků</w:t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ab/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begin"/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instrText xml:space="preserve"> PAGEREF _Toc295219231 \h </w:instrText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>55</w:t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9935CB" w:rsidRPr="009935CB" w:rsidRDefault="009935CB" w:rsidP="009935CB">
      <w:pPr>
        <w:pStyle w:val="Obsah1"/>
        <w:tabs>
          <w:tab w:val="right" w:leader="dot" w:pos="8493"/>
        </w:tabs>
        <w:spacing w:line="360" w:lineRule="auto"/>
        <w:rPr>
          <w:rFonts w:ascii="Times New Roman" w:eastAsiaTheme="minorEastAsia" w:hAnsi="Times New Roman" w:cs="Times New Roman"/>
          <w:b w:val="0"/>
          <w:bCs w:val="0"/>
          <w:caps w:val="0"/>
          <w:noProof/>
          <w:sz w:val="24"/>
          <w:szCs w:val="24"/>
          <w:lang w:eastAsia="cs-CZ"/>
        </w:rPr>
      </w:pPr>
      <w:hyperlink w:anchor="_Toc295219232" w:history="1">
        <w:r w:rsidRPr="009935CB">
          <w:rPr>
            <w:rStyle w:val="Hypertextovodkaz"/>
            <w:rFonts w:ascii="Times New Roman" w:hAnsi="Times New Roman" w:cs="Times New Roman"/>
            <w:b w:val="0"/>
            <w:noProof/>
            <w:sz w:val="24"/>
            <w:szCs w:val="24"/>
          </w:rPr>
          <w:t>Seznam tabulek</w:t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ab/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begin"/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instrText xml:space="preserve"> PAGEREF _Toc295219232 \h </w:instrText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t>57</w:t>
        </w:r>
        <w:r w:rsidRPr="009935CB">
          <w:rPr>
            <w:rFonts w:ascii="Times New Roman" w:hAnsi="Times New Roman" w:cs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A72316" w:rsidRPr="00172B45" w:rsidRDefault="00E06F5F" w:rsidP="009935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35CB">
        <w:rPr>
          <w:rFonts w:ascii="Times New Roman" w:hAnsi="Times New Roman" w:cs="Times New Roman"/>
          <w:sz w:val="24"/>
          <w:szCs w:val="24"/>
        </w:rPr>
        <w:fldChar w:fldCharType="end"/>
      </w:r>
    </w:p>
    <w:p w:rsidR="00681117" w:rsidRPr="00172B45" w:rsidRDefault="00681117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1117" w:rsidRPr="00172B45" w:rsidRDefault="00681117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681117" w:rsidRPr="00172B45" w:rsidRDefault="00681117" w:rsidP="006270B8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172B45">
        <w:rPr>
          <w:rFonts w:ascii="Times New Roman" w:hAnsi="Times New Roman" w:cs="Times New Roman"/>
          <w:sz w:val="40"/>
          <w:szCs w:val="40"/>
        </w:rPr>
        <w:lastRenderedPageBreak/>
        <w:t>Seznam použitých zkratek v angličtině</w:t>
      </w:r>
    </w:p>
    <w:p w:rsidR="00681117" w:rsidRPr="00172B45" w:rsidRDefault="00681117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PLC</w:t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Programmable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Logic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Controller</w:t>
      </w:r>
      <w:proofErr w:type="spellEnd"/>
    </w:p>
    <w:p w:rsidR="00681117" w:rsidRPr="00172B45" w:rsidRDefault="00681117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CPU</w:t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Central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Processing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Unit</w:t>
      </w:r>
    </w:p>
    <w:p w:rsidR="00681117" w:rsidRPr="00172B45" w:rsidRDefault="00681117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SW</w:t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>Software</w:t>
      </w:r>
    </w:p>
    <w:p w:rsidR="0058556B" w:rsidRPr="00172B45" w:rsidRDefault="0058556B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HW</w:t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>Hardware</w:t>
      </w:r>
    </w:p>
    <w:p w:rsidR="00BC29E9" w:rsidRPr="00172B45" w:rsidRDefault="00BC29E9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C/E</w:t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Condition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Event</w:t>
      </w:r>
      <w:proofErr w:type="spellEnd"/>
    </w:p>
    <w:p w:rsidR="00BC29E9" w:rsidRPr="00172B45" w:rsidRDefault="00BC29E9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P/T</w:t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>Place/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Tran</w:t>
      </w:r>
      <w:r w:rsidR="008E61DD" w:rsidRPr="00172B45">
        <w:rPr>
          <w:rFonts w:ascii="Times New Roman" w:hAnsi="Times New Roman" w:cs="Times New Roman"/>
          <w:sz w:val="24"/>
          <w:szCs w:val="24"/>
        </w:rPr>
        <w:t>sition</w:t>
      </w:r>
      <w:proofErr w:type="spellEnd"/>
    </w:p>
    <w:p w:rsidR="00BC29E9" w:rsidRPr="00172B45" w:rsidRDefault="00BC29E9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IEC</w:t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 xml:space="preserve">International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Electrotechnical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Commission</w:t>
      </w:r>
      <w:proofErr w:type="spellEnd"/>
    </w:p>
    <w:p w:rsidR="00FE392B" w:rsidRPr="00172B45" w:rsidRDefault="00FE392B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SFC</w:t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Sequential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Chart</w:t>
      </w:r>
    </w:p>
    <w:p w:rsidR="00681117" w:rsidRPr="00172B45" w:rsidRDefault="00681117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TON</w:t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Delay</w:t>
      </w:r>
      <w:proofErr w:type="spellEnd"/>
    </w:p>
    <w:p w:rsidR="00681117" w:rsidRPr="00172B45" w:rsidRDefault="00BC29E9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LD</w:t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Ladder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Diagram</w:t>
      </w:r>
    </w:p>
    <w:p w:rsidR="00BC29E9" w:rsidRPr="00172B45" w:rsidRDefault="00BC29E9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FBD</w:t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Block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Diagram</w:t>
      </w:r>
    </w:p>
    <w:p w:rsidR="00BC29E9" w:rsidRPr="00172B45" w:rsidRDefault="00BC29E9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IL</w:t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E392B" w:rsidRPr="00172B45">
        <w:rPr>
          <w:rFonts w:ascii="Times New Roman" w:hAnsi="Times New Roman" w:cs="Times New Roman"/>
          <w:sz w:val="24"/>
          <w:szCs w:val="24"/>
        </w:rPr>
        <w:t>Instruction</w:t>
      </w:r>
      <w:proofErr w:type="spellEnd"/>
      <w:r w:rsidR="00FE392B" w:rsidRPr="00172B45">
        <w:rPr>
          <w:rFonts w:ascii="Times New Roman" w:hAnsi="Times New Roman" w:cs="Times New Roman"/>
          <w:sz w:val="24"/>
          <w:szCs w:val="24"/>
        </w:rPr>
        <w:t xml:space="preserve"> List</w:t>
      </w:r>
    </w:p>
    <w:p w:rsidR="00BC29E9" w:rsidRPr="00172B45" w:rsidRDefault="00BC29E9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SIPN</w:t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Signal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Interpreted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Nets</w:t>
      </w:r>
      <w:proofErr w:type="spellEnd"/>
    </w:p>
    <w:p w:rsidR="00CB2098" w:rsidRPr="00172B45" w:rsidRDefault="00CB2098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POU</w:t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 xml:space="preserve">Program </w:t>
      </w:r>
      <w:r w:rsidR="00586D9F" w:rsidRPr="00172B45">
        <w:rPr>
          <w:rFonts w:ascii="Times New Roman" w:hAnsi="Times New Roman" w:cs="Times New Roman"/>
          <w:sz w:val="24"/>
          <w:szCs w:val="24"/>
          <w:lang w:val="en-US"/>
        </w:rPr>
        <w:t>Organiz</w:t>
      </w:r>
      <w:r w:rsidRPr="00172B45">
        <w:rPr>
          <w:rFonts w:ascii="Times New Roman" w:hAnsi="Times New Roman" w:cs="Times New Roman"/>
          <w:sz w:val="24"/>
          <w:szCs w:val="24"/>
          <w:lang w:val="en-US"/>
        </w:rPr>
        <w:t>ation</w:t>
      </w:r>
      <w:r w:rsidRPr="00172B45">
        <w:rPr>
          <w:rFonts w:ascii="Times New Roman" w:hAnsi="Times New Roman" w:cs="Times New Roman"/>
          <w:sz w:val="24"/>
          <w:szCs w:val="24"/>
        </w:rPr>
        <w:t xml:space="preserve"> Unit</w:t>
      </w:r>
    </w:p>
    <w:p w:rsidR="00D60A5C" w:rsidRPr="00172B45" w:rsidRDefault="00D60A5C" w:rsidP="006270B8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D60A5C" w:rsidRPr="00172B45" w:rsidSect="00D60A5C">
          <w:pgSz w:w="11906" w:h="16838"/>
          <w:pgMar w:top="1418" w:right="1418" w:bottom="1418" w:left="1985" w:header="709" w:footer="709" w:gutter="0"/>
          <w:pgNumType w:start="1"/>
          <w:cols w:space="708"/>
          <w:titlePg/>
          <w:docGrid w:linePitch="360"/>
        </w:sectPr>
      </w:pPr>
      <w:r w:rsidRPr="00172B45">
        <w:rPr>
          <w:rFonts w:ascii="Times New Roman" w:hAnsi="Times New Roman" w:cs="Times New Roman"/>
          <w:sz w:val="24"/>
          <w:szCs w:val="24"/>
        </w:rPr>
        <w:t>IP</w:t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 xml:space="preserve">Internet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Protocol</w:t>
      </w:r>
      <w:proofErr w:type="spellEnd"/>
    </w:p>
    <w:p w:rsidR="00AB19C5" w:rsidRPr="00172B45" w:rsidRDefault="00AB19C5" w:rsidP="00D60A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6CF2" w:rsidRPr="00172B45" w:rsidRDefault="001D39E6" w:rsidP="00D60A5C">
      <w:pPr>
        <w:pStyle w:val="Nadpis1"/>
        <w:spacing w:after="200" w:line="360" w:lineRule="auto"/>
        <w:rPr>
          <w:rFonts w:ascii="Times New Roman" w:hAnsi="Times New Roman" w:cs="Times New Roman"/>
          <w:color w:val="auto"/>
          <w:sz w:val="40"/>
          <w:szCs w:val="40"/>
        </w:rPr>
      </w:pPr>
      <w:bookmarkStart w:id="1" w:name="_Toc295122730"/>
      <w:bookmarkStart w:id="2" w:name="_Toc295132468"/>
      <w:bookmarkStart w:id="3" w:name="_Toc295219212"/>
      <w:r w:rsidRPr="00172B45">
        <w:rPr>
          <w:rFonts w:ascii="Times New Roman" w:hAnsi="Times New Roman" w:cs="Times New Roman"/>
          <w:color w:val="auto"/>
          <w:sz w:val="40"/>
          <w:szCs w:val="40"/>
        </w:rPr>
        <w:t>1</w:t>
      </w:r>
      <w:r w:rsidRPr="00172B45">
        <w:rPr>
          <w:rFonts w:ascii="Times New Roman" w:hAnsi="Times New Roman" w:cs="Times New Roman"/>
          <w:color w:val="auto"/>
          <w:sz w:val="40"/>
          <w:szCs w:val="40"/>
        </w:rPr>
        <w:tab/>
      </w:r>
      <w:r w:rsidR="00AB19C5" w:rsidRPr="00172B45">
        <w:rPr>
          <w:rFonts w:ascii="Times New Roman" w:hAnsi="Times New Roman" w:cs="Times New Roman"/>
          <w:color w:val="auto"/>
          <w:sz w:val="40"/>
          <w:szCs w:val="40"/>
        </w:rPr>
        <w:t>Úvod do problematiky řízení pomocí PLC</w:t>
      </w:r>
      <w:bookmarkStart w:id="4" w:name="_Toc295122731"/>
      <w:bookmarkEnd w:id="1"/>
      <w:bookmarkEnd w:id="2"/>
      <w:bookmarkEnd w:id="3"/>
    </w:p>
    <w:p w:rsidR="00AB19C5" w:rsidRPr="00172B45" w:rsidRDefault="00C76CF2" w:rsidP="00C76CF2">
      <w:pPr>
        <w:pStyle w:val="Nadpis2"/>
        <w:spacing w:before="0" w:line="360" w:lineRule="auto"/>
        <w:rPr>
          <w:rFonts w:ascii="Times New Roman" w:hAnsi="Times New Roman" w:cs="Times New Roman"/>
          <w:color w:val="auto"/>
          <w:sz w:val="32"/>
          <w:szCs w:val="32"/>
        </w:rPr>
      </w:pPr>
      <w:bookmarkStart w:id="5" w:name="_Toc295132469"/>
      <w:bookmarkStart w:id="6" w:name="_Toc295219213"/>
      <w:r w:rsidRPr="00172B45">
        <w:rPr>
          <w:rFonts w:ascii="Times New Roman" w:hAnsi="Times New Roman" w:cs="Times New Roman"/>
          <w:color w:val="auto"/>
          <w:sz w:val="32"/>
          <w:szCs w:val="32"/>
        </w:rPr>
        <w:t>1.1  PLC automat</w:t>
      </w:r>
      <w:r w:rsidR="00AB19C5" w:rsidRPr="00172B45">
        <w:rPr>
          <w:rFonts w:ascii="Times New Roman" w:hAnsi="Times New Roman" w:cs="Times New Roman"/>
          <w:color w:val="auto"/>
          <w:sz w:val="32"/>
          <w:szCs w:val="32"/>
        </w:rPr>
        <w:t>y</w:t>
      </w:r>
      <w:bookmarkEnd w:id="4"/>
      <w:bookmarkEnd w:id="5"/>
      <w:bookmarkEnd w:id="6"/>
    </w:p>
    <w:p w:rsidR="00AB19C5" w:rsidRPr="00172B45" w:rsidRDefault="00AB19C5" w:rsidP="00C76CF2">
      <w:pPr>
        <w:spacing w:after="0" w:line="360" w:lineRule="auto"/>
        <w:ind w:firstLine="493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Pro binární logiku řízení se zpočátku realizovaly řídicí obvody pomocí reléových automatů. S rostoucími nároky však postupem času začala být znát jistá omezenost této realizace a zejména pak rozvoj polovodičových součástek uspíšil příchod nových kompaktních celků pro řízení technických aplikací, PLC automatů.</w:t>
      </w:r>
    </w:p>
    <w:p w:rsidR="00AB19C5" w:rsidRPr="00172B45" w:rsidRDefault="00AB19C5" w:rsidP="00033EAE">
      <w:pPr>
        <w:spacing w:after="0" w:line="360" w:lineRule="auto"/>
        <w:ind w:firstLine="493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Programovatelný logický automat (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Programmable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Logic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Controller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) je počítač, používaný pro automatizaci procesů v reálném čase, zpracovávající jak analogové, tak digitální vstupy a výstupy. Oproti běžným počítačům program vykonává cyklicky a jeho periferie jsou přímo uzpůsobeny pro napojení na technologické procesy.</w:t>
      </w:r>
    </w:p>
    <w:p w:rsidR="00AB19C5" w:rsidRPr="00172B45" w:rsidRDefault="00AB19C5" w:rsidP="00033EAE">
      <w:pPr>
        <w:spacing w:after="0" w:line="360" w:lineRule="auto"/>
        <w:ind w:firstLine="493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Kromě značného pohodlí, které nabízí programátorovi dnešní softwarové prostředí, je i možné jednoduše propojovat automaty s dalšími moduly,</w:t>
      </w:r>
      <w:r w:rsidR="00FB2650" w:rsidRPr="00172B45">
        <w:rPr>
          <w:rFonts w:ascii="Times New Roman" w:hAnsi="Times New Roman" w:cs="Times New Roman"/>
          <w:sz w:val="24"/>
          <w:szCs w:val="24"/>
        </w:rPr>
        <w:t xml:space="preserve"> </w:t>
      </w:r>
      <w:r w:rsidRPr="00172B45">
        <w:rPr>
          <w:rFonts w:ascii="Times New Roman" w:hAnsi="Times New Roman" w:cs="Times New Roman"/>
          <w:sz w:val="24"/>
          <w:szCs w:val="24"/>
        </w:rPr>
        <w:t>např.</w:t>
      </w:r>
      <w:r w:rsidR="00FB2650" w:rsidRPr="00172B45">
        <w:rPr>
          <w:rFonts w:ascii="Times New Roman" w:hAnsi="Times New Roman" w:cs="Times New Roman"/>
          <w:sz w:val="24"/>
          <w:szCs w:val="24"/>
        </w:rPr>
        <w:t> </w:t>
      </w:r>
      <w:r w:rsidRPr="00172B45">
        <w:rPr>
          <w:rFonts w:ascii="Times New Roman" w:hAnsi="Times New Roman" w:cs="Times New Roman"/>
          <w:sz w:val="24"/>
          <w:szCs w:val="24"/>
        </w:rPr>
        <w:t xml:space="preserve">pro polohování a komunikaci. V současné době už také ani není výjimkou, že </w:t>
      </w:r>
      <w:proofErr w:type="gramStart"/>
      <w:r w:rsidRPr="00172B45">
        <w:rPr>
          <w:rFonts w:ascii="Times New Roman" w:hAnsi="Times New Roman" w:cs="Times New Roman"/>
          <w:sz w:val="24"/>
          <w:szCs w:val="24"/>
        </w:rPr>
        <w:t>CPU</w:t>
      </w:r>
      <w:proofErr w:type="gramEnd"/>
      <w:r w:rsidRPr="00172B45">
        <w:rPr>
          <w:rFonts w:ascii="Times New Roman" w:hAnsi="Times New Roman" w:cs="Times New Roman"/>
          <w:sz w:val="24"/>
          <w:szCs w:val="24"/>
        </w:rPr>
        <w:t xml:space="preserve"> automatu </w:t>
      </w:r>
      <w:proofErr w:type="gramStart"/>
      <w:r w:rsidRPr="00172B45">
        <w:rPr>
          <w:rFonts w:ascii="Times New Roman" w:hAnsi="Times New Roman" w:cs="Times New Roman"/>
          <w:sz w:val="24"/>
          <w:szCs w:val="24"/>
        </w:rPr>
        <w:t>obsahuje</w:t>
      </w:r>
      <w:proofErr w:type="gramEnd"/>
      <w:r w:rsidRPr="00172B45">
        <w:rPr>
          <w:rFonts w:ascii="Times New Roman" w:hAnsi="Times New Roman" w:cs="Times New Roman"/>
          <w:sz w:val="24"/>
          <w:szCs w:val="24"/>
        </w:rPr>
        <w:t xml:space="preserve"> WWW server a lze tak s automatem komunikovat na dálku. Sortiment a cenový rozsah PLC systémů je dnes skutečně rozsáhlý (menší automat je otázkou řádově tisíců Kč) a i pro množství svých značných výhod je tedy dnes výhodným řešením pro realizaci jak jednodušších logických úloh, tak i pro velmi komplexní aplikace v nejrůznějších odvětvích průmyslu.</w:t>
      </w:r>
    </w:p>
    <w:p w:rsidR="00033EAE" w:rsidRPr="00172B45" w:rsidRDefault="00033EAE" w:rsidP="00033EAE">
      <w:pPr>
        <w:spacing w:after="0" w:line="360" w:lineRule="auto"/>
        <w:ind w:firstLine="493"/>
        <w:rPr>
          <w:rFonts w:ascii="Times New Roman" w:hAnsi="Times New Roman" w:cs="Times New Roman"/>
          <w:sz w:val="24"/>
          <w:szCs w:val="24"/>
        </w:rPr>
      </w:pPr>
    </w:p>
    <w:p w:rsidR="00AB19C5" w:rsidRPr="00172B45" w:rsidRDefault="00C76CF2" w:rsidP="00C76CF2">
      <w:pPr>
        <w:pStyle w:val="Nadpis2"/>
        <w:spacing w:before="0" w:line="360" w:lineRule="auto"/>
        <w:rPr>
          <w:rFonts w:ascii="Times New Roman" w:hAnsi="Times New Roman" w:cs="Times New Roman"/>
          <w:color w:val="auto"/>
          <w:sz w:val="32"/>
          <w:szCs w:val="32"/>
        </w:rPr>
      </w:pPr>
      <w:bookmarkStart w:id="7" w:name="_Toc295132470"/>
      <w:bookmarkStart w:id="8" w:name="_Toc295219214"/>
      <w:proofErr w:type="gramStart"/>
      <w:r w:rsidRPr="00172B45">
        <w:rPr>
          <w:rFonts w:ascii="Times New Roman" w:hAnsi="Times New Roman" w:cs="Times New Roman"/>
          <w:color w:val="auto"/>
          <w:sz w:val="32"/>
          <w:szCs w:val="32"/>
        </w:rPr>
        <w:t xml:space="preserve">1.2  </w:t>
      </w:r>
      <w:proofErr w:type="spellStart"/>
      <w:r w:rsidR="00033EAE" w:rsidRPr="00172B45">
        <w:rPr>
          <w:rFonts w:ascii="Times New Roman" w:hAnsi="Times New Roman" w:cs="Times New Roman"/>
          <w:color w:val="auto"/>
          <w:sz w:val="32"/>
          <w:szCs w:val="32"/>
        </w:rPr>
        <w:t>Petriho</w:t>
      </w:r>
      <w:proofErr w:type="spellEnd"/>
      <w:proofErr w:type="gramEnd"/>
      <w:r w:rsidR="00033EAE" w:rsidRPr="00172B45">
        <w:rPr>
          <w:rFonts w:ascii="Times New Roman" w:hAnsi="Times New Roman" w:cs="Times New Roman"/>
          <w:color w:val="auto"/>
          <w:sz w:val="32"/>
          <w:szCs w:val="32"/>
        </w:rPr>
        <w:t xml:space="preserve"> sítě, distribuované systémy</w:t>
      </w:r>
      <w:bookmarkEnd w:id="7"/>
      <w:bookmarkEnd w:id="8"/>
    </w:p>
    <w:p w:rsidR="00033EAE" w:rsidRPr="00172B45" w:rsidRDefault="00033EAE" w:rsidP="00C76CF2">
      <w:pPr>
        <w:spacing w:after="0" w:line="360" w:lineRule="auto"/>
        <w:ind w:firstLine="492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Distribuovaný systém je systém rozdělený na určitý počet menších jednodušších celků za účelem zjednodušení a urychlení celého procesu nebo výpočtu. Podmínkou pro vytvoření distribuovaného systému je pochopitelně možnost s jeho jednotlivými částmi pracovat paralelně = vykonávat více úloh v jeden okamžik. Pro znázornění a</w:t>
      </w:r>
      <w:r w:rsidR="00FB2650" w:rsidRPr="00172B45">
        <w:rPr>
          <w:rFonts w:ascii="Times New Roman" w:hAnsi="Times New Roman" w:cs="Times New Roman"/>
          <w:sz w:val="24"/>
          <w:szCs w:val="24"/>
        </w:rPr>
        <w:t> </w:t>
      </w:r>
      <w:r w:rsidRPr="00172B45">
        <w:rPr>
          <w:rFonts w:ascii="Times New Roman" w:hAnsi="Times New Roman" w:cs="Times New Roman"/>
          <w:sz w:val="24"/>
          <w:szCs w:val="24"/>
        </w:rPr>
        <w:t xml:space="preserve">modelování distribuovaných (diskrétních) systémů se dnes hojně používá tzv.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síť.</w:t>
      </w:r>
    </w:p>
    <w:p w:rsidR="00033EAE" w:rsidRPr="00172B45" w:rsidRDefault="00033EAE" w:rsidP="00031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síť se poprvé objevila v disertační práci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Kommunikation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mit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Automaten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německého matematika a počítačového vědce Carla Adama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roku 1962.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v ní graficky reprezentoval paralelismus distribuovaného systému diagramem s prvky znázorňujícími události (angl.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events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) a podmínky (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conditions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), které jsou propojeny </w:t>
      </w:r>
      <w:r w:rsidRPr="00172B45">
        <w:rPr>
          <w:rFonts w:ascii="Times New Roman" w:hAnsi="Times New Roman" w:cs="Times New Roman"/>
          <w:sz w:val="24"/>
          <w:szCs w:val="24"/>
        </w:rPr>
        <w:lastRenderedPageBreak/>
        <w:t>orientovanými hranami (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arcs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). Počáteční stav a jednotlivé kroky algoritmu jsou pak znázorněny značkami v uzlech (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tokens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).</w:t>
      </w:r>
    </w:p>
    <w:p w:rsidR="00AB19C5" w:rsidRPr="00172B45" w:rsidRDefault="00033EAE" w:rsidP="00AB19C5">
      <w:pPr>
        <w:spacing w:after="0" w:line="360" w:lineRule="auto"/>
        <w:ind w:left="492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1E29E5FB" wp14:editId="48689537">
            <wp:simplePos x="0" y="0"/>
            <wp:positionH relativeFrom="column">
              <wp:posOffset>-89535</wp:posOffset>
            </wp:positionH>
            <wp:positionV relativeFrom="paragraph">
              <wp:posOffset>-50196</wp:posOffset>
            </wp:positionV>
            <wp:extent cx="2520176" cy="1266493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76" cy="126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EAE" w:rsidRPr="00172B45" w:rsidRDefault="00033EAE" w:rsidP="00AB19C5">
      <w:pPr>
        <w:spacing w:after="0" w:line="360" w:lineRule="auto"/>
        <w:ind w:left="492"/>
        <w:rPr>
          <w:rFonts w:ascii="Times New Roman" w:hAnsi="Times New Roman" w:cs="Times New Roman"/>
          <w:sz w:val="24"/>
          <w:szCs w:val="24"/>
        </w:rPr>
      </w:pPr>
    </w:p>
    <w:p w:rsidR="00033EAE" w:rsidRPr="00172B45" w:rsidRDefault="00033EAE" w:rsidP="00AB19C5">
      <w:pPr>
        <w:spacing w:after="0" w:line="360" w:lineRule="auto"/>
        <w:ind w:left="492"/>
        <w:rPr>
          <w:rFonts w:ascii="Times New Roman" w:hAnsi="Times New Roman" w:cs="Times New Roman"/>
          <w:sz w:val="24"/>
          <w:szCs w:val="24"/>
        </w:rPr>
      </w:pPr>
    </w:p>
    <w:p w:rsidR="00033EAE" w:rsidRPr="00172B45" w:rsidRDefault="00033EAE" w:rsidP="00AB19C5">
      <w:pPr>
        <w:spacing w:after="0" w:line="360" w:lineRule="auto"/>
        <w:ind w:left="492"/>
        <w:rPr>
          <w:rFonts w:ascii="Times New Roman" w:hAnsi="Times New Roman" w:cs="Times New Roman"/>
          <w:sz w:val="24"/>
          <w:szCs w:val="24"/>
        </w:rPr>
      </w:pPr>
    </w:p>
    <w:p w:rsidR="00033EAE" w:rsidRPr="00172B45" w:rsidRDefault="00FB2650" w:rsidP="00364AD0">
      <w:pPr>
        <w:pStyle w:val="Nadpis5"/>
        <w:spacing w:before="0" w:after="100"/>
        <w:rPr>
          <w:rFonts w:ascii="Times New Roman" w:hAnsi="Times New Roman" w:cs="Times New Roman"/>
          <w:color w:val="auto"/>
          <w:sz w:val="24"/>
          <w:szCs w:val="24"/>
        </w:rPr>
      </w:pP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bookmarkStart w:id="9" w:name="_Toc295132640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1.2.1 Prvky </w:t>
      </w:r>
      <w:proofErr w:type="spellStart"/>
      <w:r w:rsidRPr="00172B45">
        <w:rPr>
          <w:rFonts w:ascii="Times New Roman" w:hAnsi="Times New Roman" w:cs="Times New Roman"/>
          <w:color w:val="auto"/>
          <w:sz w:val="20"/>
          <w:szCs w:val="20"/>
        </w:rPr>
        <w:t>Petriho</w:t>
      </w:r>
      <w:proofErr w:type="spellEnd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sítě</w:t>
      </w:r>
      <w:bookmarkEnd w:id="9"/>
    </w:p>
    <w:p w:rsidR="00033EAE" w:rsidRPr="00172B45" w:rsidRDefault="00033EAE" w:rsidP="000316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sítě od dob svého vzniku prošly svým vývojem a především změnami, které umožňují ještě více zpřehlednit názornost algoritmu pro ten daný případ, pro které jsou vypracovány. Dle </w:t>
      </w:r>
      <w:r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[4] </w:t>
      </w:r>
      <w:r w:rsidRPr="00172B45">
        <w:rPr>
          <w:rFonts w:ascii="Times New Roman" w:hAnsi="Times New Roman" w:cs="Times New Roman"/>
          <w:sz w:val="24"/>
          <w:szCs w:val="24"/>
        </w:rPr>
        <w:t>je tak lze rozdělit na několik základních typů:</w:t>
      </w:r>
    </w:p>
    <w:p w:rsidR="00033EAE" w:rsidRPr="00172B45" w:rsidRDefault="009A4D76" w:rsidP="0003169B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724505BD" wp14:editId="5CFA18EC">
            <wp:simplePos x="0" y="0"/>
            <wp:positionH relativeFrom="column">
              <wp:posOffset>144579</wp:posOffset>
            </wp:positionH>
            <wp:positionV relativeFrom="paragraph">
              <wp:posOffset>897317</wp:posOffset>
            </wp:positionV>
            <wp:extent cx="2174487" cy="1683918"/>
            <wp:effectExtent l="0" t="0" r="0" b="0"/>
            <wp:wrapNone/>
            <wp:docPr id="1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53" cy="168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EAE" w:rsidRPr="00172B45">
        <w:rPr>
          <w:rFonts w:ascii="Times New Roman" w:hAnsi="Times New Roman" w:cs="Times New Roman"/>
          <w:i/>
          <w:sz w:val="24"/>
          <w:szCs w:val="24"/>
        </w:rPr>
        <w:t>C/E sítě</w:t>
      </w:r>
      <w:r w:rsidR="00033EAE" w:rsidRPr="00172B45">
        <w:rPr>
          <w:rFonts w:ascii="Times New Roman" w:hAnsi="Times New Roman" w:cs="Times New Roman"/>
          <w:sz w:val="24"/>
          <w:szCs w:val="24"/>
        </w:rPr>
        <w:t xml:space="preserve"> – původní model použitý </w:t>
      </w:r>
      <w:proofErr w:type="spellStart"/>
      <w:r w:rsidR="00033EAE" w:rsidRPr="00172B45">
        <w:rPr>
          <w:rFonts w:ascii="Times New Roman" w:hAnsi="Times New Roman" w:cs="Times New Roman"/>
          <w:sz w:val="24"/>
          <w:szCs w:val="24"/>
        </w:rPr>
        <w:t>Petrim</w:t>
      </w:r>
      <w:proofErr w:type="spellEnd"/>
      <w:r w:rsidR="00033EAE" w:rsidRPr="00172B45">
        <w:rPr>
          <w:rFonts w:ascii="Times New Roman" w:hAnsi="Times New Roman" w:cs="Times New Roman"/>
          <w:sz w:val="24"/>
          <w:szCs w:val="24"/>
        </w:rPr>
        <w:t>; vyjadřuje průběh událost (</w:t>
      </w:r>
      <w:proofErr w:type="spellStart"/>
      <w:r w:rsidR="00033EAE" w:rsidRPr="00172B45">
        <w:rPr>
          <w:rFonts w:ascii="Times New Roman" w:hAnsi="Times New Roman" w:cs="Times New Roman"/>
          <w:i/>
          <w:sz w:val="24"/>
          <w:szCs w:val="24"/>
        </w:rPr>
        <w:t>event</w:t>
      </w:r>
      <w:proofErr w:type="spellEnd"/>
      <w:r w:rsidR="00033EAE" w:rsidRPr="00172B45">
        <w:rPr>
          <w:rFonts w:ascii="Times New Roman" w:hAnsi="Times New Roman" w:cs="Times New Roman"/>
          <w:sz w:val="24"/>
          <w:szCs w:val="24"/>
        </w:rPr>
        <w:t>)</w:t>
      </w:r>
      <w:r w:rsidR="00521208" w:rsidRPr="00172B45">
        <w:rPr>
          <w:rFonts w:ascii="Times New Roman" w:hAnsi="Times New Roman" w:cs="Times New Roman"/>
          <w:sz w:val="24"/>
          <w:szCs w:val="24"/>
        </w:rPr>
        <w:t> a podmínky</w:t>
      </w:r>
      <w:r w:rsidR="00033EAE" w:rsidRPr="00172B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33EAE" w:rsidRPr="00172B45">
        <w:rPr>
          <w:rFonts w:ascii="Times New Roman" w:hAnsi="Times New Roman" w:cs="Times New Roman"/>
          <w:i/>
          <w:sz w:val="24"/>
          <w:szCs w:val="24"/>
        </w:rPr>
        <w:t>condition</w:t>
      </w:r>
      <w:proofErr w:type="spellEnd"/>
      <w:r w:rsidR="00033EAE" w:rsidRPr="00172B45">
        <w:rPr>
          <w:rFonts w:ascii="Times New Roman" w:hAnsi="Times New Roman" w:cs="Times New Roman"/>
          <w:sz w:val="24"/>
          <w:szCs w:val="24"/>
        </w:rPr>
        <w:t>), za které událost proběhne; token vyjadřuje pravdivost podmínky</w:t>
      </w:r>
      <w:r w:rsidRPr="00172B45">
        <w:rPr>
          <w:rFonts w:ascii="Times New Roman" w:hAnsi="Times New Roman" w:cs="Times New Roman"/>
          <w:sz w:val="24"/>
          <w:szCs w:val="24"/>
        </w:rPr>
        <w:t xml:space="preserve"> ([4])</w:t>
      </w:r>
    </w:p>
    <w:p w:rsidR="009A4D76" w:rsidRPr="00172B45" w:rsidRDefault="009A4D76" w:rsidP="009A4D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9A4D76" w:rsidP="009A4D76">
      <w:pPr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9A4D76" w:rsidP="009A4D76">
      <w:pPr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9A4D76" w:rsidP="009A4D76">
      <w:pPr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FB2650" w:rsidP="00364AD0">
      <w:pPr>
        <w:pStyle w:val="Nadpis5"/>
        <w:spacing w:before="0" w:after="100"/>
        <w:ind w:left="3540" w:firstLine="708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295132641"/>
      <w:r w:rsidRPr="00172B45">
        <w:rPr>
          <w:rFonts w:ascii="Times New Roman" w:hAnsi="Times New Roman" w:cs="Times New Roman"/>
          <w:color w:val="auto"/>
          <w:sz w:val="20"/>
          <w:szCs w:val="20"/>
        </w:rPr>
        <w:t>Obr. 1.2.2 C/E sítě před přechodem</w:t>
      </w:r>
      <w:bookmarkEnd w:id="10"/>
    </w:p>
    <w:p w:rsidR="009A4D76" w:rsidRPr="00172B45" w:rsidRDefault="009A4D76" w:rsidP="0003169B">
      <w:pPr>
        <w:pStyle w:val="Odstavecseseznamem"/>
        <w:numPr>
          <w:ilvl w:val="0"/>
          <w:numId w:val="4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událost E1 proběhne, jsou-li splněny všechny její podmínky (C1)</w:t>
      </w:r>
    </w:p>
    <w:p w:rsidR="009A4D76" w:rsidRPr="00172B45" w:rsidRDefault="009A4D76" w:rsidP="0003169B">
      <w:pPr>
        <w:pStyle w:val="Odstavecseseznamem"/>
        <w:numPr>
          <w:ilvl w:val="0"/>
          <w:numId w:val="4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1BB32A00" wp14:editId="435F0A4E">
            <wp:simplePos x="0" y="0"/>
            <wp:positionH relativeFrom="column">
              <wp:posOffset>144580</wp:posOffset>
            </wp:positionH>
            <wp:positionV relativeFrom="paragraph">
              <wp:posOffset>497066</wp:posOffset>
            </wp:positionV>
            <wp:extent cx="2286000" cy="1665194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84" cy="166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B45">
        <w:rPr>
          <w:rFonts w:ascii="Times New Roman" w:hAnsi="Times New Roman" w:cs="Times New Roman"/>
          <w:sz w:val="24"/>
          <w:szCs w:val="24"/>
        </w:rPr>
        <w:t>pro události E1 a E2 jsou splněny všechny podmínky, nastat však může pouze jedna</w:t>
      </w:r>
    </w:p>
    <w:p w:rsidR="00033EAE" w:rsidRPr="00172B45" w:rsidRDefault="00033EAE" w:rsidP="009A4D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9A4D76" w:rsidP="009A4D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9A4D76" w:rsidP="009A4D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9A4D76" w:rsidP="009A4D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33EAE" w:rsidRPr="00172B45" w:rsidRDefault="00033EAE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FB2650" w:rsidP="00364AD0">
      <w:pPr>
        <w:pStyle w:val="Nadpis5"/>
        <w:spacing w:before="0" w:after="100"/>
        <w:rPr>
          <w:rFonts w:ascii="Times New Roman" w:hAnsi="Times New Roman" w:cs="Times New Roman"/>
          <w:color w:val="auto"/>
          <w:sz w:val="20"/>
          <w:szCs w:val="20"/>
        </w:rPr>
      </w:pP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bookmarkStart w:id="11" w:name="_Toc295132642"/>
      <w:r w:rsidRPr="00172B45">
        <w:rPr>
          <w:rFonts w:ascii="Times New Roman" w:hAnsi="Times New Roman" w:cs="Times New Roman"/>
          <w:color w:val="auto"/>
          <w:sz w:val="20"/>
          <w:szCs w:val="20"/>
        </w:rPr>
        <w:t>Obr. 1.2.3 C/E sítě po přechodu</w:t>
      </w:r>
      <w:bookmarkEnd w:id="11"/>
    </w:p>
    <w:p w:rsidR="009A4D76" w:rsidRPr="00172B45" w:rsidRDefault="009A4D76" w:rsidP="0003169B">
      <w:pPr>
        <w:pStyle w:val="Odstavecseseznamem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i/>
          <w:sz w:val="24"/>
          <w:szCs w:val="24"/>
        </w:rPr>
        <w:t>P/T sítě</w:t>
      </w:r>
      <w:r w:rsidRPr="00172B45">
        <w:rPr>
          <w:rFonts w:ascii="Times New Roman" w:hAnsi="Times New Roman" w:cs="Times New Roman"/>
          <w:sz w:val="24"/>
          <w:szCs w:val="24"/>
        </w:rPr>
        <w:t xml:space="preserve"> – rozšíření původního modelu; vyjadřuje průběh místo/stav systému (</w:t>
      </w:r>
      <w:r w:rsidRPr="00172B45">
        <w:rPr>
          <w:rFonts w:ascii="Times New Roman" w:hAnsi="Times New Roman" w:cs="Times New Roman"/>
          <w:i/>
          <w:sz w:val="24"/>
          <w:szCs w:val="24"/>
        </w:rPr>
        <w:t>place</w:t>
      </w:r>
      <w:r w:rsidRPr="00172B45">
        <w:rPr>
          <w:rFonts w:ascii="Times New Roman" w:hAnsi="Times New Roman" w:cs="Times New Roman"/>
          <w:sz w:val="24"/>
          <w:szCs w:val="24"/>
        </w:rPr>
        <w:t xml:space="preserve">) – přechod </w:t>
      </w:r>
      <w:r w:rsidRPr="00172B45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transition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); místa mají max. kapacitu tokenů, které se mohou v daném stavu nacházet; váha hrany určuje počet tokenů, které se po hraně přesouvají</w:t>
      </w:r>
    </w:p>
    <w:p w:rsidR="009A4D76" w:rsidRPr="00172B45" w:rsidRDefault="009A4D76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9A4D76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F8063B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 wp14:anchorId="6DE1E8AB" wp14:editId="0EA7E6AE">
            <wp:simplePos x="0" y="0"/>
            <wp:positionH relativeFrom="column">
              <wp:posOffset>139700</wp:posOffset>
            </wp:positionH>
            <wp:positionV relativeFrom="paragraph">
              <wp:posOffset>-206375</wp:posOffset>
            </wp:positionV>
            <wp:extent cx="2076450" cy="141732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D76" w:rsidRPr="00172B45" w:rsidRDefault="009A4D76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9A4D76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9A4D76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F8063B" w:rsidP="00364AD0">
      <w:pPr>
        <w:pStyle w:val="Nadpis5"/>
        <w:spacing w:before="0" w:after="100"/>
        <w:rPr>
          <w:rFonts w:ascii="Times New Roman" w:hAnsi="Times New Roman" w:cs="Times New Roman"/>
          <w:color w:val="auto"/>
          <w:sz w:val="24"/>
          <w:szCs w:val="24"/>
        </w:rPr>
      </w:pP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bookmarkStart w:id="12" w:name="_Toc295132643"/>
      <w:r w:rsidR="009A4D76" w:rsidRPr="00172B45">
        <w:rPr>
          <w:rFonts w:ascii="Times New Roman" w:hAnsi="Times New Roman" w:cs="Times New Roman"/>
          <w:color w:val="auto"/>
          <w:sz w:val="20"/>
          <w:szCs w:val="20"/>
        </w:rPr>
        <w:t>Obr. 1.2.4 P/T sítě před přechodem</w:t>
      </w:r>
      <w:bookmarkEnd w:id="12"/>
    </w:p>
    <w:p w:rsidR="009A4D76" w:rsidRPr="00172B45" w:rsidRDefault="009A4D76" w:rsidP="0003169B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přechod T proběhne, je-li na výchozích místech (P1, P2) minimálně tolik tokenů, kolik jsou váhy hran vstupujících do přechodu; na výstupních místech se objeví o tolik tokenů více, kolik jsou váhy hran z přechodu vystupujících</w:t>
      </w:r>
    </w:p>
    <w:p w:rsidR="009A4D76" w:rsidRPr="00172B45" w:rsidRDefault="00FB2650" w:rsidP="009A4D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 wp14:anchorId="5D573C5F" wp14:editId="76B3F528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352675" cy="1558925"/>
            <wp:effectExtent l="0" t="0" r="9525" b="317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5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D76" w:rsidRPr="00172B45" w:rsidRDefault="009A4D76" w:rsidP="009A4D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9A4D76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9A4D76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9A4D76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F8063B" w:rsidP="00364AD0">
      <w:pPr>
        <w:pStyle w:val="Nadpis5"/>
        <w:spacing w:before="0" w:after="100"/>
        <w:rPr>
          <w:rFonts w:ascii="Times New Roman" w:hAnsi="Times New Roman" w:cs="Times New Roman"/>
          <w:color w:val="auto"/>
          <w:sz w:val="24"/>
          <w:szCs w:val="24"/>
        </w:rPr>
      </w:pP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bookmarkStart w:id="13" w:name="_Toc295132644"/>
      <w:r w:rsidR="009A4D76" w:rsidRPr="00172B45">
        <w:rPr>
          <w:rFonts w:ascii="Times New Roman" w:hAnsi="Times New Roman" w:cs="Times New Roman"/>
          <w:color w:val="auto"/>
          <w:sz w:val="20"/>
          <w:szCs w:val="20"/>
        </w:rPr>
        <w:t>Obr. 1.2.5 P/T sítě po přechodu</w:t>
      </w:r>
      <w:bookmarkEnd w:id="13"/>
    </w:p>
    <w:p w:rsidR="009A4D76" w:rsidRPr="00172B45" w:rsidRDefault="009A4D76" w:rsidP="0003169B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C/E síť je druh P/T sítě s nekonečnou kapacitou míst a vahami hran 1 (nezakresluje se) = </w:t>
      </w:r>
      <w:r w:rsidRPr="00172B45">
        <w:rPr>
          <w:rFonts w:ascii="Times New Roman" w:hAnsi="Times New Roman" w:cs="Times New Roman"/>
          <w:sz w:val="24"/>
          <w:szCs w:val="24"/>
          <w:lang w:val="en-US"/>
        </w:rPr>
        <w:t>&gt;</w:t>
      </w:r>
      <w:r w:rsidRPr="00172B45">
        <w:rPr>
          <w:rFonts w:ascii="Times New Roman" w:hAnsi="Times New Roman" w:cs="Times New Roman"/>
          <w:sz w:val="24"/>
          <w:szCs w:val="24"/>
        </w:rPr>
        <w:t xml:space="preserve"> každou P/T síť lze převést na síť C/E</w:t>
      </w:r>
    </w:p>
    <w:p w:rsidR="009A4D76" w:rsidRPr="00172B45" w:rsidRDefault="009A4D76" w:rsidP="0003169B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 wp14:anchorId="6E0A107E" wp14:editId="1327A159">
            <wp:simplePos x="0" y="0"/>
            <wp:positionH relativeFrom="column">
              <wp:posOffset>1304305</wp:posOffset>
            </wp:positionH>
            <wp:positionV relativeFrom="paragraph">
              <wp:posOffset>757648</wp:posOffset>
            </wp:positionV>
            <wp:extent cx="2273612" cy="2085278"/>
            <wp:effectExtent l="0" t="0" r="0" b="0"/>
            <wp:wrapNone/>
            <wp:docPr id="16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50" cy="208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B45">
        <w:rPr>
          <w:rFonts w:ascii="Times New Roman" w:hAnsi="Times New Roman" w:cs="Times New Roman"/>
          <w:i/>
          <w:sz w:val="24"/>
          <w:szCs w:val="24"/>
        </w:rPr>
        <w:t>inhibiční hrana</w:t>
      </w:r>
      <w:r w:rsidRPr="00172B45">
        <w:rPr>
          <w:rFonts w:ascii="Times New Roman" w:hAnsi="Times New Roman" w:cs="Times New Roman"/>
          <w:sz w:val="24"/>
          <w:szCs w:val="24"/>
        </w:rPr>
        <w:t xml:space="preserve"> – hrana vedoucí pouze z místa do přechodu; přechod proběhne jen tehdy, proběhnul-li by bez přítomnosti inhibiční hrany, a zároveň, je-li v místě, z kterého inhibiční hrana vede, méně tokenů, než kolik </w:t>
      </w:r>
      <w:r w:rsidR="0003169B" w:rsidRPr="00172B45">
        <w:rPr>
          <w:rFonts w:ascii="Times New Roman" w:hAnsi="Times New Roman" w:cs="Times New Roman"/>
          <w:sz w:val="24"/>
          <w:szCs w:val="24"/>
        </w:rPr>
        <w:t>má inhibiční hrana váhu</w:t>
      </w:r>
    </w:p>
    <w:p w:rsidR="009A4D76" w:rsidRPr="00172B45" w:rsidRDefault="009A4D76" w:rsidP="009A4D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9A4D76" w:rsidP="009A4D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9A4D76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9A4D76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9A4D76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9A4D76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9A4D76" w:rsidP="00364AD0">
      <w:pPr>
        <w:pStyle w:val="Nadpis5"/>
        <w:spacing w:before="0" w:after="100"/>
        <w:rPr>
          <w:rFonts w:ascii="Times New Roman" w:hAnsi="Times New Roman" w:cs="Times New Roman"/>
          <w:color w:val="auto"/>
          <w:sz w:val="24"/>
          <w:szCs w:val="24"/>
        </w:rPr>
      </w:pP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="0003169B"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="00F8063B"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="00F8063B"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="00F8063B"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="00F8063B"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="00F8063B"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="00F8063B"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="00F8063B"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bookmarkStart w:id="14" w:name="_Toc295132645"/>
      <w:r w:rsidRPr="00172B45">
        <w:rPr>
          <w:rFonts w:ascii="Times New Roman" w:hAnsi="Times New Roman" w:cs="Times New Roman"/>
          <w:color w:val="auto"/>
          <w:sz w:val="20"/>
          <w:szCs w:val="20"/>
        </w:rPr>
        <w:t>Obr. 1.2.6 Inhibiční hrana</w:t>
      </w:r>
      <w:bookmarkEnd w:id="14"/>
    </w:p>
    <w:p w:rsidR="0003169B" w:rsidRPr="00172B45" w:rsidRDefault="0003169B" w:rsidP="0003169B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i/>
          <w:sz w:val="24"/>
          <w:szCs w:val="24"/>
        </w:rPr>
        <w:t>P/T síť s prioritami</w:t>
      </w:r>
      <w:r w:rsidRPr="00172B45">
        <w:rPr>
          <w:rFonts w:ascii="Times New Roman" w:hAnsi="Times New Roman" w:cs="Times New Roman"/>
          <w:sz w:val="24"/>
          <w:szCs w:val="24"/>
        </w:rPr>
        <w:t xml:space="preserve"> – každému přechodu je přiřazeno celé nezáporné číslo, udávající jeho prioritu; přechod s prioritou proběhne, proběhl-li by bez přiřazené priority, a zároveň žádný jiný povolený přechod nemá vyšší prioritu</w:t>
      </w:r>
    </w:p>
    <w:p w:rsidR="0003169B" w:rsidRPr="00172B45" w:rsidRDefault="0003169B" w:rsidP="00031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169B" w:rsidRPr="00172B45" w:rsidRDefault="0003169B" w:rsidP="00C4226C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i/>
          <w:sz w:val="24"/>
          <w:szCs w:val="24"/>
        </w:rPr>
        <w:t xml:space="preserve">Časované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sítě</w:t>
      </w:r>
      <w:r w:rsidRPr="00172B45">
        <w:rPr>
          <w:rFonts w:ascii="Times New Roman" w:hAnsi="Times New Roman" w:cs="Times New Roman"/>
          <w:sz w:val="24"/>
          <w:szCs w:val="24"/>
        </w:rPr>
        <w:t xml:space="preserve"> – zahrnují do procesu i časový faktor</w:t>
      </w:r>
    </w:p>
    <w:p w:rsidR="0003169B" w:rsidRPr="00172B45" w:rsidRDefault="0003169B" w:rsidP="00C4226C">
      <w:pPr>
        <w:pStyle w:val="Odstavecseseznamem"/>
        <w:numPr>
          <w:ilvl w:val="0"/>
          <w:numId w:val="4"/>
        </w:numPr>
        <w:spacing w:after="0" w:line="360" w:lineRule="auto"/>
        <w:ind w:left="389" w:hangingChars="162" w:hanging="389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lastRenderedPageBreak/>
        <w:t>trvání dějů: deterministické (DPN), stochastické (SPN), kombinované (GSPN)</w:t>
      </w:r>
    </w:p>
    <w:p w:rsidR="0003169B" w:rsidRPr="00172B45" w:rsidRDefault="0003169B" w:rsidP="00C4226C">
      <w:pPr>
        <w:pStyle w:val="Odstavecseseznamem"/>
        <w:numPr>
          <w:ilvl w:val="0"/>
          <w:numId w:val="4"/>
        </w:numPr>
        <w:spacing w:after="0" w:line="360" w:lineRule="auto"/>
        <w:ind w:left="389" w:hangingChars="162" w:hanging="389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zavedení časů: přechodu, místa, hrany, tokenů</w:t>
      </w:r>
    </w:p>
    <w:p w:rsidR="009A4D76" w:rsidRPr="00172B45" w:rsidRDefault="009A4D76" w:rsidP="000316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3169B" w:rsidRPr="00172B45" w:rsidRDefault="0003169B" w:rsidP="00C4226C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i/>
          <w:sz w:val="24"/>
          <w:szCs w:val="24"/>
        </w:rPr>
        <w:t xml:space="preserve">Barevné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sítě</w:t>
      </w:r>
      <w:r w:rsidRPr="00172B45">
        <w:rPr>
          <w:rFonts w:ascii="Times New Roman" w:hAnsi="Times New Roman" w:cs="Times New Roman"/>
          <w:sz w:val="24"/>
          <w:szCs w:val="24"/>
        </w:rPr>
        <w:t xml:space="preserve"> – P/T síť, která umožňuje pracovat s více typy tokenů (více barev tokenů), každému místu je pak přiřazen typ tokenů (třída), které se zde mohou nacházet; umožňuje přiřadit podmínky přechodu (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guard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), jež po vyhodnocení dává pravdivostní hodnotu 0, 1; hranám se přiřazuje hranový výraz, jenž po vyhodnocení dává </w:t>
      </w:r>
      <w:r w:rsidR="00472CBD" w:rsidRPr="00172B45">
        <w:rPr>
          <w:rFonts w:ascii="Times New Roman" w:hAnsi="Times New Roman" w:cs="Times New Roman"/>
          <w:sz w:val="24"/>
          <w:szCs w:val="24"/>
        </w:rPr>
        <w:t xml:space="preserve">tzv.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multimnožinu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tokenů, která umožňuje výskyt stejného prvku vícekrát</w:t>
      </w:r>
    </w:p>
    <w:p w:rsidR="0003169B" w:rsidRPr="00172B45" w:rsidRDefault="0003169B" w:rsidP="00C4226C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přechod proběhne, je-li vstupní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multimnožina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alespoň stejně velká, jako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multimnožina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vypočtená po vyhodnocení příslušného hranového výrazu</w:t>
      </w:r>
    </w:p>
    <w:p w:rsidR="0003169B" w:rsidRPr="00172B45" w:rsidRDefault="0003169B" w:rsidP="000316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D76" w:rsidRPr="00172B45" w:rsidRDefault="00C4226C" w:rsidP="004D1CA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Pro systém řízení pomocí PLC jsou nejčastěji používány především P/T sítě, jejichž systém „stav-přechod systému za určitých podmínek“ je snadno implementovatelný do dalších nástrojů, jako jsou např. stavové diagramy či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grafcet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.</w:t>
      </w:r>
    </w:p>
    <w:p w:rsidR="0003169B" w:rsidRPr="00172B45" w:rsidRDefault="0003169B" w:rsidP="004D1C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3169B" w:rsidRPr="00172B45" w:rsidRDefault="00C76CF2" w:rsidP="00C76CF2">
      <w:pPr>
        <w:pStyle w:val="Nadpis2"/>
        <w:spacing w:before="0" w:line="360" w:lineRule="auto"/>
        <w:rPr>
          <w:rFonts w:ascii="Times New Roman" w:hAnsi="Times New Roman" w:cs="Times New Roman"/>
          <w:color w:val="auto"/>
          <w:sz w:val="32"/>
          <w:szCs w:val="32"/>
        </w:rPr>
      </w:pPr>
      <w:bookmarkStart w:id="15" w:name="_Toc295132471"/>
      <w:bookmarkStart w:id="16" w:name="_Toc295219215"/>
      <w:r w:rsidRPr="00172B45">
        <w:rPr>
          <w:rFonts w:ascii="Times New Roman" w:hAnsi="Times New Roman" w:cs="Times New Roman"/>
          <w:color w:val="auto"/>
          <w:sz w:val="32"/>
          <w:szCs w:val="32"/>
        </w:rPr>
        <w:t xml:space="preserve">1.3  </w:t>
      </w:r>
      <w:proofErr w:type="spellStart"/>
      <w:r w:rsidR="00C4226C" w:rsidRPr="00172B45">
        <w:rPr>
          <w:rFonts w:ascii="Times New Roman" w:hAnsi="Times New Roman" w:cs="Times New Roman"/>
          <w:color w:val="auto"/>
          <w:sz w:val="32"/>
          <w:szCs w:val="32"/>
        </w:rPr>
        <w:t>Grafcet</w:t>
      </w:r>
      <w:bookmarkEnd w:id="15"/>
      <w:bookmarkEnd w:id="16"/>
      <w:proofErr w:type="spellEnd"/>
    </w:p>
    <w:p w:rsidR="00C4226C" w:rsidRPr="00172B45" w:rsidRDefault="00C4226C" w:rsidP="00C76CF2">
      <w:pPr>
        <w:spacing w:after="0" w:line="360" w:lineRule="auto"/>
        <w:ind w:firstLine="49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B45">
        <w:rPr>
          <w:rFonts w:ascii="Times New Roman" w:hAnsi="Times New Roman" w:cs="Times New Roman"/>
          <w:sz w:val="24"/>
          <w:szCs w:val="24"/>
        </w:rPr>
        <w:t>Grafcet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(z francouzského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Graphe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Fonctionnel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Connexion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Etapes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Transitions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) je návrhový grafický nástroj pro matematický popis automatu. V letech 1975-1977 byl navržen francouzskou organizací AFCET zabývající se výzkumem a aplikacemi v oblastech automatického řízení a informatiky a v roce 1987 se stal mezinárodním standardem (</w:t>
      </w:r>
      <w:r w:rsidRPr="00172B45">
        <w:rPr>
          <w:rFonts w:ascii="Times New Roman" w:hAnsi="Times New Roman" w:cs="Times New Roman"/>
          <w:sz w:val="24"/>
          <w:szCs w:val="24"/>
          <w:lang w:val="en-US"/>
        </w:rPr>
        <w:t>[5])</w:t>
      </w:r>
      <w:r w:rsidRPr="00172B45">
        <w:rPr>
          <w:rFonts w:ascii="Times New Roman" w:hAnsi="Times New Roman" w:cs="Times New Roman"/>
          <w:sz w:val="24"/>
          <w:szCs w:val="24"/>
        </w:rPr>
        <w:t>. Vychází z 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r w:rsidR="00784214" w:rsidRPr="00172B45">
        <w:rPr>
          <w:rFonts w:ascii="Times New Roman" w:hAnsi="Times New Roman" w:cs="Times New Roman"/>
          <w:sz w:val="24"/>
          <w:szCs w:val="24"/>
        </w:rPr>
        <w:t xml:space="preserve">P/T </w:t>
      </w:r>
      <w:r w:rsidRPr="00172B45">
        <w:rPr>
          <w:rFonts w:ascii="Times New Roman" w:hAnsi="Times New Roman" w:cs="Times New Roman"/>
          <w:sz w:val="24"/>
          <w:szCs w:val="24"/>
        </w:rPr>
        <w:t>sítí a pro jednoznačnou interpretaci vstupů a výstupů je vhodným prostředkem pro návrh algoritmů PLC automatů.</w:t>
      </w:r>
    </w:p>
    <w:p w:rsidR="00C4226C" w:rsidRPr="00172B45" w:rsidRDefault="00A97F9E" w:rsidP="004D1CAB">
      <w:pPr>
        <w:spacing w:after="0" w:line="360" w:lineRule="auto"/>
        <w:ind w:firstLine="492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1" locked="0" layoutInCell="1" allowOverlap="1" wp14:anchorId="2CABD580" wp14:editId="572A4991">
            <wp:simplePos x="0" y="0"/>
            <wp:positionH relativeFrom="column">
              <wp:posOffset>6350</wp:posOffset>
            </wp:positionH>
            <wp:positionV relativeFrom="paragraph">
              <wp:posOffset>982345</wp:posOffset>
            </wp:positionV>
            <wp:extent cx="1543050" cy="1691111"/>
            <wp:effectExtent l="0" t="0" r="0" b="444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863" cy="169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26C" w:rsidRPr="00172B45">
        <w:rPr>
          <w:rFonts w:ascii="Times New Roman" w:hAnsi="Times New Roman" w:cs="Times New Roman"/>
          <w:sz w:val="24"/>
          <w:szCs w:val="24"/>
        </w:rPr>
        <w:t xml:space="preserve">Obdobně jako </w:t>
      </w:r>
      <w:proofErr w:type="spellStart"/>
      <w:r w:rsidR="00C4226C"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="00C4226C" w:rsidRPr="00172B45">
        <w:rPr>
          <w:rFonts w:ascii="Times New Roman" w:hAnsi="Times New Roman" w:cs="Times New Roman"/>
          <w:sz w:val="24"/>
          <w:szCs w:val="24"/>
        </w:rPr>
        <w:t xml:space="preserve"> sítě využívá </w:t>
      </w:r>
      <w:proofErr w:type="spellStart"/>
      <w:r w:rsidR="00C4226C" w:rsidRPr="00172B45">
        <w:rPr>
          <w:rFonts w:ascii="Times New Roman" w:hAnsi="Times New Roman" w:cs="Times New Roman"/>
          <w:sz w:val="24"/>
          <w:szCs w:val="24"/>
        </w:rPr>
        <w:t>Grafcet</w:t>
      </w:r>
      <w:proofErr w:type="spellEnd"/>
      <w:r w:rsidR="00C4226C" w:rsidRPr="00172B45">
        <w:rPr>
          <w:rFonts w:ascii="Times New Roman" w:hAnsi="Times New Roman" w:cs="Times New Roman"/>
          <w:sz w:val="24"/>
          <w:szCs w:val="24"/>
        </w:rPr>
        <w:t xml:space="preserve"> hranami propojené kroky a přechody, přičemž aktuální stav je zde reprezentován aktivitou kroku</w:t>
      </w:r>
      <w:r w:rsidR="00784214" w:rsidRPr="00172B45">
        <w:rPr>
          <w:rFonts w:ascii="Times New Roman" w:hAnsi="Times New Roman" w:cs="Times New Roman"/>
          <w:sz w:val="24"/>
          <w:szCs w:val="24"/>
        </w:rPr>
        <w:t xml:space="preserve"> či kroků. K</w:t>
      </w:r>
      <w:r w:rsidR="00C4226C" w:rsidRPr="00172B45">
        <w:rPr>
          <w:rFonts w:ascii="Times New Roman" w:hAnsi="Times New Roman" w:cs="Times New Roman"/>
          <w:sz w:val="24"/>
          <w:szCs w:val="24"/>
        </w:rPr>
        <w:t xml:space="preserve">aždý přechod má svojí podmínku uskutečnitelnosti přechodu. </w:t>
      </w:r>
      <w:r w:rsidR="00784214" w:rsidRPr="00172B45">
        <w:rPr>
          <w:rFonts w:ascii="Times New Roman" w:hAnsi="Times New Roman" w:cs="Times New Roman"/>
          <w:sz w:val="24"/>
          <w:szCs w:val="24"/>
        </w:rPr>
        <w:t>Její platnost bývá často</w:t>
      </w:r>
      <w:r w:rsidR="00C4226C" w:rsidRPr="00172B45">
        <w:rPr>
          <w:rFonts w:ascii="Times New Roman" w:hAnsi="Times New Roman" w:cs="Times New Roman"/>
          <w:sz w:val="24"/>
          <w:szCs w:val="24"/>
        </w:rPr>
        <w:t xml:space="preserve"> vyjádřena logickým výrazem, ovše</w:t>
      </w:r>
      <w:r w:rsidR="00784214" w:rsidRPr="00172B45">
        <w:rPr>
          <w:rFonts w:ascii="Times New Roman" w:hAnsi="Times New Roman" w:cs="Times New Roman"/>
          <w:sz w:val="24"/>
          <w:szCs w:val="24"/>
        </w:rPr>
        <w:t>m lze ji i interpretovat slovně či</w:t>
      </w:r>
      <w:r w:rsidR="00C4226C" w:rsidRPr="00172B45">
        <w:rPr>
          <w:rFonts w:ascii="Times New Roman" w:hAnsi="Times New Roman" w:cs="Times New Roman"/>
          <w:sz w:val="24"/>
          <w:szCs w:val="24"/>
        </w:rPr>
        <w:t xml:space="preserve"> graficky</w:t>
      </w:r>
      <w:r w:rsidR="00784214" w:rsidRPr="00172B45">
        <w:rPr>
          <w:rFonts w:ascii="Times New Roman" w:hAnsi="Times New Roman" w:cs="Times New Roman"/>
          <w:sz w:val="24"/>
          <w:szCs w:val="24"/>
        </w:rPr>
        <w:t>.</w:t>
      </w:r>
    </w:p>
    <w:p w:rsidR="00C4226C" w:rsidRPr="00172B45" w:rsidRDefault="00C4226C" w:rsidP="00C4226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4214" w:rsidRPr="00172B45" w:rsidRDefault="00784214" w:rsidP="00C4226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4214" w:rsidRPr="00172B45" w:rsidRDefault="00784214" w:rsidP="00C4226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C1930" w:rsidRPr="00172B45" w:rsidRDefault="00EC1930" w:rsidP="00C4226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4AD0" w:rsidRPr="00172B45" w:rsidRDefault="00364AD0" w:rsidP="00C4226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C2365" w:rsidRPr="00172B45" w:rsidRDefault="00EC1930" w:rsidP="00EC1930">
      <w:pPr>
        <w:pStyle w:val="Nadpis5"/>
        <w:spacing w:before="0"/>
        <w:ind w:left="2124" w:firstLine="708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295132646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1.3.1 Prvky </w:t>
      </w:r>
      <w:proofErr w:type="spellStart"/>
      <w:r w:rsidRPr="00172B45">
        <w:rPr>
          <w:rFonts w:ascii="Times New Roman" w:hAnsi="Times New Roman" w:cs="Times New Roman"/>
          <w:color w:val="auto"/>
          <w:sz w:val="20"/>
          <w:szCs w:val="20"/>
        </w:rPr>
        <w:t>Grafcet</w:t>
      </w:r>
      <w:bookmarkEnd w:id="17"/>
      <w:proofErr w:type="spellEnd"/>
    </w:p>
    <w:p w:rsidR="00EC1930" w:rsidRPr="00172B45" w:rsidRDefault="00EC1930" w:rsidP="00962F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D1CAB" w:rsidRPr="00172B45" w:rsidRDefault="004D1CAB" w:rsidP="00962F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4624" behindDoc="1" locked="0" layoutInCell="1" allowOverlap="1" wp14:anchorId="24D91D47" wp14:editId="3844FBC5">
            <wp:simplePos x="0" y="0"/>
            <wp:positionH relativeFrom="column">
              <wp:posOffset>10764</wp:posOffset>
            </wp:positionH>
            <wp:positionV relativeFrom="paragraph">
              <wp:posOffset>503555</wp:posOffset>
            </wp:positionV>
            <wp:extent cx="3222702" cy="1636141"/>
            <wp:effectExtent l="0" t="0" r="0" b="254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848" cy="163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B45">
        <w:rPr>
          <w:rFonts w:ascii="Times New Roman" w:hAnsi="Times New Roman" w:cs="Times New Roman"/>
          <w:sz w:val="24"/>
          <w:szCs w:val="24"/>
        </w:rPr>
        <w:t xml:space="preserve">Pro znázornění souběžných operací byl zaveden výraz </w:t>
      </w:r>
      <w:r w:rsidRPr="00172B45">
        <w:rPr>
          <w:rFonts w:ascii="Times New Roman" w:hAnsi="Times New Roman" w:cs="Times New Roman"/>
          <w:i/>
          <w:sz w:val="24"/>
          <w:szCs w:val="24"/>
        </w:rPr>
        <w:t>paralelismus</w:t>
      </w:r>
      <w:r w:rsidRPr="00172B45">
        <w:rPr>
          <w:rFonts w:ascii="Times New Roman" w:hAnsi="Times New Roman" w:cs="Times New Roman"/>
          <w:sz w:val="24"/>
          <w:szCs w:val="24"/>
        </w:rPr>
        <w:t xml:space="preserve"> (divergentní</w:t>
      </w:r>
      <w:r w:rsidR="00962FD4" w:rsidRPr="00172B45">
        <w:rPr>
          <w:rFonts w:ascii="Times New Roman" w:hAnsi="Times New Roman" w:cs="Times New Roman"/>
          <w:sz w:val="24"/>
          <w:szCs w:val="24"/>
        </w:rPr>
        <w:t> </w:t>
      </w:r>
      <w:r w:rsidRPr="00172B45">
        <w:rPr>
          <w:rFonts w:ascii="Times New Roman" w:hAnsi="Times New Roman" w:cs="Times New Roman"/>
          <w:sz w:val="24"/>
          <w:szCs w:val="24"/>
        </w:rPr>
        <w:t xml:space="preserve">AND) a </w:t>
      </w:r>
      <w:r w:rsidRPr="00172B45">
        <w:rPr>
          <w:rFonts w:ascii="Times New Roman" w:hAnsi="Times New Roman" w:cs="Times New Roman"/>
          <w:i/>
          <w:sz w:val="24"/>
          <w:szCs w:val="24"/>
        </w:rPr>
        <w:t>synchronizace</w:t>
      </w:r>
      <w:r w:rsidRPr="00172B45">
        <w:rPr>
          <w:rFonts w:ascii="Times New Roman" w:hAnsi="Times New Roman" w:cs="Times New Roman"/>
          <w:sz w:val="24"/>
          <w:szCs w:val="24"/>
        </w:rPr>
        <w:t xml:space="preserve"> (konvergentní AND):</w:t>
      </w:r>
    </w:p>
    <w:p w:rsidR="0003169B" w:rsidRPr="00172B45" w:rsidRDefault="0003169B" w:rsidP="000316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1CAB" w:rsidRPr="00172B45" w:rsidRDefault="004D1CAB" w:rsidP="000316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1CAB" w:rsidRPr="00172B45" w:rsidRDefault="004D1CAB" w:rsidP="000316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1CAB" w:rsidRPr="00172B45" w:rsidRDefault="004D1CAB" w:rsidP="000316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1CAB" w:rsidRPr="00172B45" w:rsidRDefault="004D1CAB" w:rsidP="000316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1CAB" w:rsidRPr="00172B45" w:rsidRDefault="004D1CAB" w:rsidP="00F8063B">
      <w:pPr>
        <w:pStyle w:val="Nadpis5"/>
        <w:rPr>
          <w:rFonts w:ascii="Times New Roman" w:hAnsi="Times New Roman" w:cs="Times New Roman"/>
          <w:color w:val="auto"/>
          <w:sz w:val="24"/>
          <w:szCs w:val="24"/>
        </w:rPr>
      </w:pP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bookmarkStart w:id="18" w:name="_Toc295132647"/>
      <w:r w:rsidRPr="00172B45">
        <w:rPr>
          <w:rFonts w:ascii="Times New Roman" w:hAnsi="Times New Roman" w:cs="Times New Roman"/>
          <w:color w:val="auto"/>
          <w:sz w:val="20"/>
          <w:szCs w:val="20"/>
        </w:rPr>
        <w:t>Obr. 1.3.2 Paralelismus</w:t>
      </w:r>
      <w:bookmarkEnd w:id="18"/>
    </w:p>
    <w:p w:rsidR="004D1CAB" w:rsidRPr="00172B45" w:rsidRDefault="004D1CAB" w:rsidP="000316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6672" behindDoc="1" locked="0" layoutInCell="1" allowOverlap="1" wp14:anchorId="5B4E41E2" wp14:editId="64426233">
            <wp:simplePos x="0" y="0"/>
            <wp:positionH relativeFrom="column">
              <wp:posOffset>44295</wp:posOffset>
            </wp:positionH>
            <wp:positionV relativeFrom="paragraph">
              <wp:posOffset>83820</wp:posOffset>
            </wp:positionV>
            <wp:extent cx="3189248" cy="1647708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48" cy="164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69B" w:rsidRPr="00172B45" w:rsidRDefault="0003169B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2650" w:rsidRPr="00172B45" w:rsidRDefault="00FB2650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2650" w:rsidRPr="00172B45" w:rsidRDefault="00FB2650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2650" w:rsidRPr="00172B45" w:rsidRDefault="00FB2650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2650" w:rsidRPr="00172B45" w:rsidRDefault="00FB2650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1CAB" w:rsidRPr="00172B45" w:rsidRDefault="004D1CAB" w:rsidP="00364AD0">
      <w:pPr>
        <w:pStyle w:val="Nadpis5"/>
        <w:spacing w:before="0" w:after="100"/>
        <w:rPr>
          <w:rFonts w:ascii="Times New Roman" w:hAnsi="Times New Roman" w:cs="Times New Roman"/>
          <w:color w:val="auto"/>
          <w:sz w:val="24"/>
          <w:szCs w:val="24"/>
        </w:rPr>
      </w:pP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bookmarkStart w:id="19" w:name="_Toc295132648"/>
      <w:r w:rsidRPr="00172B45">
        <w:rPr>
          <w:rFonts w:ascii="Times New Roman" w:hAnsi="Times New Roman" w:cs="Times New Roman"/>
          <w:color w:val="auto"/>
          <w:sz w:val="20"/>
          <w:szCs w:val="20"/>
        </w:rPr>
        <w:t>Obr. 1.3.3 Synchronizace</w:t>
      </w:r>
      <w:bookmarkEnd w:id="19"/>
    </w:p>
    <w:p w:rsidR="004D1CAB" w:rsidRPr="00172B45" w:rsidRDefault="004D1CAB" w:rsidP="00962F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Pro znázornění více přechodů, z nichž po splnění dané podmínky proběhne pouze jeden, se používá </w:t>
      </w:r>
      <w:r w:rsidRPr="00172B45">
        <w:rPr>
          <w:rFonts w:ascii="Times New Roman" w:hAnsi="Times New Roman" w:cs="Times New Roman"/>
          <w:i/>
          <w:sz w:val="24"/>
          <w:szCs w:val="24"/>
        </w:rPr>
        <w:t>výběr</w:t>
      </w:r>
      <w:r w:rsidRPr="00172B45">
        <w:rPr>
          <w:rFonts w:ascii="Times New Roman" w:hAnsi="Times New Roman" w:cs="Times New Roman"/>
          <w:sz w:val="24"/>
          <w:szCs w:val="24"/>
        </w:rPr>
        <w:t xml:space="preserve"> (divergentní OR). Pokud více přechodů s různými podmínkami navazuje na jeden krok, použije se </w:t>
      </w:r>
      <w:r w:rsidRPr="00172B45">
        <w:rPr>
          <w:rFonts w:ascii="Times New Roman" w:hAnsi="Times New Roman" w:cs="Times New Roman"/>
          <w:i/>
          <w:sz w:val="24"/>
          <w:szCs w:val="24"/>
        </w:rPr>
        <w:t>spojení</w:t>
      </w:r>
      <w:r w:rsidRPr="00172B45">
        <w:rPr>
          <w:rFonts w:ascii="Times New Roman" w:hAnsi="Times New Roman" w:cs="Times New Roman"/>
          <w:sz w:val="24"/>
          <w:szCs w:val="24"/>
        </w:rPr>
        <w:t xml:space="preserve"> (konvergentní OR).</w:t>
      </w:r>
    </w:p>
    <w:p w:rsidR="004D1CAB" w:rsidRPr="00172B45" w:rsidRDefault="004D1CAB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8720" behindDoc="1" locked="0" layoutInCell="1" allowOverlap="1" wp14:anchorId="66F3DFC2" wp14:editId="34DBF5D6">
            <wp:simplePos x="0" y="0"/>
            <wp:positionH relativeFrom="column">
              <wp:posOffset>10160</wp:posOffset>
            </wp:positionH>
            <wp:positionV relativeFrom="paragraph">
              <wp:posOffset>30412</wp:posOffset>
            </wp:positionV>
            <wp:extent cx="3311912" cy="1444012"/>
            <wp:effectExtent l="0" t="0" r="3175" b="3810"/>
            <wp:wrapNone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912" cy="144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CAB" w:rsidRPr="00172B45" w:rsidRDefault="004D1CAB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1CAB" w:rsidRPr="00172B45" w:rsidRDefault="004D1CAB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1CAB" w:rsidRPr="00172B45" w:rsidRDefault="004D1CAB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1CAB" w:rsidRPr="00172B45" w:rsidRDefault="004D1CAB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1CAB" w:rsidRPr="00172B45" w:rsidRDefault="004D1CAB" w:rsidP="00F8063B">
      <w:pPr>
        <w:pStyle w:val="Nadpis5"/>
        <w:rPr>
          <w:rFonts w:ascii="Times New Roman" w:hAnsi="Times New Roman" w:cs="Times New Roman"/>
          <w:color w:val="auto"/>
          <w:sz w:val="24"/>
          <w:szCs w:val="24"/>
        </w:rPr>
      </w:pP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bookmarkStart w:id="20" w:name="_Toc295132649"/>
      <w:r w:rsidRPr="00172B45">
        <w:rPr>
          <w:rFonts w:ascii="Times New Roman" w:hAnsi="Times New Roman" w:cs="Times New Roman"/>
          <w:color w:val="auto"/>
          <w:sz w:val="20"/>
          <w:szCs w:val="20"/>
        </w:rPr>
        <w:t>Obr. 1.3.4 Výběr</w:t>
      </w:r>
      <w:bookmarkEnd w:id="20"/>
    </w:p>
    <w:p w:rsidR="004D1CAB" w:rsidRPr="00172B45" w:rsidRDefault="004D1CAB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1CAB" w:rsidRPr="00172B45" w:rsidRDefault="004D1CAB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7215" behindDoc="1" locked="0" layoutInCell="1" allowOverlap="1" wp14:anchorId="208D9599" wp14:editId="72B0BFA8">
            <wp:simplePos x="0" y="0"/>
            <wp:positionH relativeFrom="column">
              <wp:posOffset>95885</wp:posOffset>
            </wp:positionH>
            <wp:positionV relativeFrom="paragraph">
              <wp:posOffset>-266065</wp:posOffset>
            </wp:positionV>
            <wp:extent cx="3233420" cy="1564640"/>
            <wp:effectExtent l="0" t="0" r="5080" b="0"/>
            <wp:wrapNone/>
            <wp:docPr id="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CAB" w:rsidRPr="00172B45" w:rsidRDefault="004D1CAB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1CAB" w:rsidRPr="00172B45" w:rsidRDefault="004D1CAB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1CAB" w:rsidRPr="00172B45" w:rsidRDefault="004D1CAB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1CAB" w:rsidRPr="00172B45" w:rsidRDefault="004D1CAB" w:rsidP="00364AD0">
      <w:pPr>
        <w:pStyle w:val="Nadpis5"/>
        <w:spacing w:after="100"/>
        <w:rPr>
          <w:rFonts w:ascii="Times New Roman" w:hAnsi="Times New Roman" w:cs="Times New Roman"/>
          <w:color w:val="auto"/>
          <w:sz w:val="24"/>
          <w:szCs w:val="24"/>
        </w:rPr>
      </w:pP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bookmarkStart w:id="21" w:name="_Toc295132650"/>
      <w:r w:rsidRPr="00172B45">
        <w:rPr>
          <w:rFonts w:ascii="Times New Roman" w:hAnsi="Times New Roman" w:cs="Times New Roman"/>
          <w:color w:val="auto"/>
          <w:sz w:val="20"/>
          <w:szCs w:val="20"/>
        </w:rPr>
        <w:t>Obr. 1.3.5 Spojení</w:t>
      </w:r>
      <w:bookmarkEnd w:id="21"/>
    </w:p>
    <w:p w:rsidR="00962FD4" w:rsidRPr="00172B45" w:rsidRDefault="00962FD4" w:rsidP="00962F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Jednou z výhod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Grafcetu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je právě toto zobrazení, které umožňuje snadnou viditelnost sekvencí a případné rozšíření diagramu. To zároveň s sebou přináší i </w:t>
      </w:r>
      <w:r w:rsidRPr="00172B45">
        <w:rPr>
          <w:rFonts w:ascii="Times New Roman" w:hAnsi="Times New Roman" w:cs="Times New Roman"/>
          <w:sz w:val="24"/>
          <w:szCs w:val="24"/>
        </w:rPr>
        <w:lastRenderedPageBreak/>
        <w:t>požadavek na určitou preciznost zavedení podmínek, kdy je třeba</w:t>
      </w:r>
      <w:r w:rsidR="00220183" w:rsidRPr="00172B45">
        <w:rPr>
          <w:rFonts w:ascii="Times New Roman" w:hAnsi="Times New Roman" w:cs="Times New Roman"/>
          <w:sz w:val="24"/>
          <w:szCs w:val="24"/>
        </w:rPr>
        <w:t xml:space="preserve"> z</w:t>
      </w:r>
      <w:r w:rsidR="005B72E8" w:rsidRPr="00172B45">
        <w:rPr>
          <w:rFonts w:ascii="Times New Roman" w:hAnsi="Times New Roman" w:cs="Times New Roman"/>
          <w:sz w:val="24"/>
          <w:szCs w:val="24"/>
        </w:rPr>
        <w:t>aznamenat všechny možné situace</w:t>
      </w:r>
      <w:r w:rsidRPr="00172B45">
        <w:rPr>
          <w:rFonts w:ascii="Times New Roman" w:hAnsi="Times New Roman" w:cs="Times New Roman"/>
          <w:sz w:val="24"/>
          <w:szCs w:val="24"/>
        </w:rPr>
        <w:t xml:space="preserve"> (týká se zejména operace výběr). Zde jsou ukázky konstrukce přechodů:</w:t>
      </w:r>
    </w:p>
    <w:p w:rsidR="004D1CAB" w:rsidRPr="00172B45" w:rsidRDefault="00962FD4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0768" behindDoc="1" locked="0" layoutInCell="1" allowOverlap="1" wp14:anchorId="72A6645E" wp14:editId="746569E6">
            <wp:simplePos x="0" y="0"/>
            <wp:positionH relativeFrom="column">
              <wp:posOffset>723900</wp:posOffset>
            </wp:positionH>
            <wp:positionV relativeFrom="paragraph">
              <wp:posOffset>48895</wp:posOffset>
            </wp:positionV>
            <wp:extent cx="2508885" cy="1581785"/>
            <wp:effectExtent l="0" t="0" r="5715" b="0"/>
            <wp:wrapNone/>
            <wp:docPr id="1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2816" behindDoc="1" locked="0" layoutInCell="1" allowOverlap="1" wp14:anchorId="1E7BE424" wp14:editId="11EC07FB">
            <wp:simplePos x="0" y="0"/>
            <wp:positionH relativeFrom="column">
              <wp:posOffset>3332480</wp:posOffset>
            </wp:positionH>
            <wp:positionV relativeFrom="paragraph">
              <wp:posOffset>71755</wp:posOffset>
            </wp:positionV>
            <wp:extent cx="1403985" cy="1583055"/>
            <wp:effectExtent l="0" t="0" r="5715" b="0"/>
            <wp:wrapNone/>
            <wp:docPr id="1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CAB" w:rsidRPr="00172B45" w:rsidRDefault="004D1CAB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1CAB" w:rsidRPr="00172B45" w:rsidRDefault="004D1CAB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1CAB" w:rsidRPr="00172B45" w:rsidRDefault="004D1CAB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1CAB" w:rsidRPr="00172B45" w:rsidRDefault="004D1CAB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1CAB" w:rsidRPr="00172B45" w:rsidRDefault="004D1CAB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2FD4" w:rsidRPr="00172B45" w:rsidRDefault="00962FD4" w:rsidP="00364AD0">
      <w:pPr>
        <w:pStyle w:val="Nadpis5"/>
        <w:spacing w:after="10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22" w:name="_Toc295132651"/>
      <w:r w:rsidRPr="00172B45">
        <w:rPr>
          <w:rFonts w:ascii="Times New Roman" w:hAnsi="Times New Roman" w:cs="Times New Roman"/>
          <w:color w:val="auto"/>
          <w:sz w:val="20"/>
          <w:szCs w:val="20"/>
        </w:rPr>
        <w:t>Obr. 1.3.6 Konstrukce přechodů</w:t>
      </w:r>
      <w:bookmarkEnd w:id="22"/>
    </w:p>
    <w:p w:rsidR="00962FD4" w:rsidRPr="00172B45" w:rsidRDefault="00962FD4" w:rsidP="00962F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V 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grafcetu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podmínky uskutečnitelnosti představují vstupy automatu a jejich kombinaci, v krocích jsou pak přiřazeny výstupy do technologických (většinou) prvků v akcích. </w:t>
      </w:r>
    </w:p>
    <w:p w:rsidR="00962FD4" w:rsidRPr="00172B45" w:rsidRDefault="00962FD4" w:rsidP="00962F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4864" behindDoc="1" locked="0" layoutInCell="1" allowOverlap="1" wp14:anchorId="1DF15282" wp14:editId="4DF6FE8C">
            <wp:simplePos x="0" y="0"/>
            <wp:positionH relativeFrom="column">
              <wp:posOffset>99695</wp:posOffset>
            </wp:positionH>
            <wp:positionV relativeFrom="paragraph">
              <wp:posOffset>497205</wp:posOffset>
            </wp:positionV>
            <wp:extent cx="2286000" cy="1125220"/>
            <wp:effectExtent l="0" t="0" r="0" b="0"/>
            <wp:wrapNone/>
            <wp:docPr id="1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B45">
        <w:rPr>
          <w:rFonts w:ascii="Times New Roman" w:hAnsi="Times New Roman" w:cs="Times New Roman"/>
          <w:sz w:val="24"/>
          <w:szCs w:val="24"/>
        </w:rPr>
        <w:t>V diagramu v poli akce se značí písmenem druh akce, v druhé části pole je pak zadáván název a parametr akce.</w:t>
      </w:r>
    </w:p>
    <w:p w:rsidR="004D1CAB" w:rsidRPr="00172B45" w:rsidRDefault="004D1CAB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1CAB" w:rsidRPr="00172B45" w:rsidRDefault="004D1CAB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1CAB" w:rsidRPr="00172B45" w:rsidRDefault="004D1CAB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1CAB" w:rsidRPr="00172B45" w:rsidRDefault="00962FD4" w:rsidP="00364AD0">
      <w:pPr>
        <w:pStyle w:val="Nadpis5"/>
        <w:spacing w:after="100"/>
        <w:rPr>
          <w:rFonts w:ascii="Times New Roman" w:hAnsi="Times New Roman" w:cs="Times New Roman"/>
          <w:color w:val="auto"/>
          <w:sz w:val="24"/>
          <w:szCs w:val="24"/>
        </w:rPr>
      </w:pP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bookmarkStart w:id="23" w:name="_Toc295132652"/>
      <w:r w:rsidRPr="00172B45">
        <w:rPr>
          <w:rFonts w:ascii="Times New Roman" w:hAnsi="Times New Roman" w:cs="Times New Roman"/>
          <w:color w:val="auto"/>
          <w:sz w:val="20"/>
          <w:szCs w:val="20"/>
        </w:rPr>
        <w:t>Obr. 1.3.7 Akce</w:t>
      </w:r>
      <w:bookmarkEnd w:id="23"/>
    </w:p>
    <w:p w:rsidR="00962FD4" w:rsidRPr="00172B45" w:rsidRDefault="00962FD4" w:rsidP="00962F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Druhy akcí a jejich značení:</w:t>
      </w:r>
    </w:p>
    <w:p w:rsidR="00962FD4" w:rsidRPr="00172B45" w:rsidRDefault="00962FD4" w:rsidP="00220183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spožděním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(D,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delay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>)</w:t>
      </w:r>
      <w:r w:rsidRPr="00172B45">
        <w:rPr>
          <w:rFonts w:ascii="Times New Roman" w:hAnsi="Times New Roman" w:cs="Times New Roman"/>
          <w:sz w:val="24"/>
          <w:szCs w:val="24"/>
        </w:rPr>
        <w:t xml:space="preserve"> - akce bude vykonána po uplynutí prodlevy od aktivace kroku; parametr: D=…s</w:t>
      </w:r>
    </w:p>
    <w:p w:rsidR="00962FD4" w:rsidRPr="00172B45" w:rsidRDefault="00962FD4" w:rsidP="00220183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s časovým limitem</w:t>
      </w:r>
      <w:r w:rsidRPr="00172B45">
        <w:rPr>
          <w:rFonts w:ascii="Times New Roman" w:hAnsi="Times New Roman" w:cs="Times New Roman"/>
          <w:i/>
          <w:sz w:val="24"/>
          <w:szCs w:val="24"/>
        </w:rPr>
        <w:t xml:space="preserve"> (L, limit) </w:t>
      </w:r>
      <w:r w:rsidRPr="00172B45">
        <w:rPr>
          <w:rFonts w:ascii="Times New Roman" w:hAnsi="Times New Roman" w:cs="Times New Roman"/>
          <w:sz w:val="24"/>
          <w:szCs w:val="24"/>
        </w:rPr>
        <w:t>– akce bude vykonávána po určitý čas od okamžiku aktivace kroku; parametr: L=…s</w:t>
      </w:r>
    </w:p>
    <w:p w:rsidR="00962FD4" w:rsidRPr="00172B45" w:rsidRDefault="00962FD4" w:rsidP="00220183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s podmínkou</w:t>
      </w:r>
      <w:r w:rsidRPr="00172B45">
        <w:rPr>
          <w:rFonts w:ascii="Times New Roman" w:hAnsi="Times New Roman" w:cs="Times New Roman"/>
          <w:i/>
          <w:sz w:val="24"/>
          <w:szCs w:val="24"/>
        </w:rPr>
        <w:t xml:space="preserve"> (C,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condition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>)</w:t>
      </w:r>
      <w:r w:rsidRPr="00172B45">
        <w:rPr>
          <w:rFonts w:ascii="Times New Roman" w:hAnsi="Times New Roman" w:cs="Times New Roman"/>
          <w:sz w:val="24"/>
          <w:szCs w:val="24"/>
        </w:rPr>
        <w:t xml:space="preserve"> – akce je vykonána, je-li krok aktivní a je-li splněna určitá podmínka; parametr: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r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“b” </w:t>
      </w:r>
      <w:r w:rsidRPr="00172B45">
        <w:rPr>
          <w:rFonts w:ascii="Times New Roman" w:hAnsi="Times New Roman" w:cs="Times New Roman"/>
          <w:sz w:val="24"/>
          <w:szCs w:val="24"/>
        </w:rPr>
        <w:t>(b=1, TRUE)</w:t>
      </w:r>
    </w:p>
    <w:p w:rsidR="00962FD4" w:rsidRPr="00172B45" w:rsidRDefault="00962FD4" w:rsidP="00220183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s pamětí</w:t>
      </w:r>
      <w:r w:rsidRPr="00172B45">
        <w:rPr>
          <w:rFonts w:ascii="Times New Roman" w:hAnsi="Times New Roman" w:cs="Times New Roman"/>
          <w:i/>
          <w:sz w:val="24"/>
          <w:szCs w:val="24"/>
        </w:rPr>
        <w:t xml:space="preserve"> (S, start/stop)</w:t>
      </w:r>
      <w:r w:rsidRPr="00172B45">
        <w:rPr>
          <w:rFonts w:ascii="Times New Roman" w:hAnsi="Times New Roman" w:cs="Times New Roman"/>
          <w:sz w:val="24"/>
          <w:szCs w:val="24"/>
        </w:rPr>
        <w:t xml:space="preserve"> – akce je vykonávána od aktivace parametrem START až po krok, kde se nachází tatáž akce s parametrem STOP</w:t>
      </w:r>
    </w:p>
    <w:p w:rsidR="0084091F" w:rsidRPr="00172B45" w:rsidRDefault="00962FD4" w:rsidP="00A97F9E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s pamětí s časovým limitem</w:t>
      </w:r>
      <w:r w:rsidRPr="00172B45">
        <w:rPr>
          <w:rFonts w:ascii="Times New Roman" w:hAnsi="Times New Roman" w:cs="Times New Roman"/>
          <w:i/>
          <w:sz w:val="24"/>
          <w:szCs w:val="24"/>
        </w:rPr>
        <w:t xml:space="preserve"> (SL/S, start limit/stop)</w:t>
      </w:r>
      <w:r w:rsidRPr="00172B45">
        <w:rPr>
          <w:rFonts w:ascii="Times New Roman" w:hAnsi="Times New Roman" w:cs="Times New Roman"/>
          <w:sz w:val="24"/>
          <w:szCs w:val="24"/>
        </w:rPr>
        <w:t xml:space="preserve"> – akce je vykonávána počátkem aktivace kroku a ukončena buďto časovým limitem, nebo aktivací kroku, ve kterém je tatáž akce s parametrem STOP</w:t>
      </w:r>
      <w:r w:rsidR="0084091F" w:rsidRPr="00172B45">
        <w:rPr>
          <w:rFonts w:ascii="Times New Roman" w:hAnsi="Times New Roman" w:cs="Times New Roman"/>
          <w:sz w:val="24"/>
          <w:szCs w:val="24"/>
        </w:rPr>
        <w:br w:type="page"/>
      </w:r>
    </w:p>
    <w:p w:rsidR="0084091F" w:rsidRPr="00172B45" w:rsidRDefault="00060FEF" w:rsidP="00C76CF2">
      <w:pPr>
        <w:pStyle w:val="Nadpis1"/>
        <w:spacing w:after="200" w:line="360" w:lineRule="auto"/>
        <w:rPr>
          <w:rFonts w:ascii="Times New Roman" w:hAnsi="Times New Roman" w:cs="Times New Roman"/>
          <w:color w:val="auto"/>
          <w:sz w:val="40"/>
          <w:szCs w:val="40"/>
        </w:rPr>
      </w:pPr>
      <w:bookmarkStart w:id="24" w:name="_Toc295132472"/>
      <w:bookmarkStart w:id="25" w:name="_Toc295219216"/>
      <w:r w:rsidRPr="00172B45">
        <w:rPr>
          <w:rFonts w:ascii="Times New Roman" w:hAnsi="Times New Roman" w:cs="Times New Roman"/>
          <w:color w:val="auto"/>
          <w:sz w:val="40"/>
          <w:szCs w:val="40"/>
        </w:rPr>
        <w:lastRenderedPageBreak/>
        <w:t>2</w:t>
      </w:r>
      <w:r w:rsidR="0084091F" w:rsidRPr="00172B45">
        <w:rPr>
          <w:rFonts w:ascii="Times New Roman" w:hAnsi="Times New Roman" w:cs="Times New Roman"/>
          <w:color w:val="auto"/>
          <w:sz w:val="40"/>
          <w:szCs w:val="40"/>
        </w:rPr>
        <w:tab/>
        <w:t xml:space="preserve">Software pro aplikaci </w:t>
      </w:r>
      <w:proofErr w:type="spellStart"/>
      <w:r w:rsidR="0084091F" w:rsidRPr="00172B45">
        <w:rPr>
          <w:rFonts w:ascii="Times New Roman" w:hAnsi="Times New Roman" w:cs="Times New Roman"/>
          <w:color w:val="auto"/>
          <w:sz w:val="40"/>
          <w:szCs w:val="40"/>
        </w:rPr>
        <w:t>Petriho</w:t>
      </w:r>
      <w:proofErr w:type="spellEnd"/>
      <w:r w:rsidR="0084091F" w:rsidRPr="00172B45">
        <w:rPr>
          <w:rFonts w:ascii="Times New Roman" w:hAnsi="Times New Roman" w:cs="Times New Roman"/>
          <w:color w:val="auto"/>
          <w:sz w:val="40"/>
          <w:szCs w:val="40"/>
        </w:rPr>
        <w:t xml:space="preserve"> sítí</w:t>
      </w:r>
      <w:bookmarkEnd w:id="24"/>
      <w:bookmarkEnd w:id="25"/>
    </w:p>
    <w:p w:rsidR="00220183" w:rsidRPr="00172B45" w:rsidRDefault="00220183" w:rsidP="00C76C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Kromě </w:t>
      </w:r>
      <w:r w:rsidR="00A560CC" w:rsidRPr="00172B45">
        <w:rPr>
          <w:rFonts w:ascii="Times New Roman" w:hAnsi="Times New Roman" w:cs="Times New Roman"/>
          <w:sz w:val="24"/>
          <w:szCs w:val="24"/>
        </w:rPr>
        <w:t>běžných</w:t>
      </w:r>
      <w:r w:rsidRPr="00172B45">
        <w:rPr>
          <w:rFonts w:ascii="Times New Roman" w:hAnsi="Times New Roman" w:cs="Times New Roman"/>
          <w:sz w:val="24"/>
          <w:szCs w:val="24"/>
        </w:rPr>
        <w:t xml:space="preserve"> požadavků na software pro konstrukci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sítí, mezi které patří především srozumitelnost a uživatelská přívětivost, je pak důležitá především dostupnost produktů, která umožní podporu výuky a rozšíření vědomostí v problematice. S ohledem na rozvinutý trh se dá očekávat přítomnost množství volně šiřitelných programů oproti programům licenčním, které pak budou nejspíše sloužit jako doplněk té konkrétní aplikace a součást většího „balíku“ nástrojů.</w:t>
      </w:r>
    </w:p>
    <w:p w:rsidR="00220183" w:rsidRPr="00172B45" w:rsidRDefault="00220183" w:rsidP="00EB41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Softwaru pro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sítě, který vyhovuje výše zmíněným požadavkům, je možno v dnešní době vyhledat značné množství. Velká část těchto aplikací vznikla jako výsledek činnosti pracovníků a studentů vysokých škol technického směru, což je pro potřeby této práce vhodný předpoklad pro výběr ně</w:t>
      </w:r>
      <w:r w:rsidR="005B72E8" w:rsidRPr="00172B45">
        <w:rPr>
          <w:rFonts w:ascii="Times New Roman" w:hAnsi="Times New Roman" w:cs="Times New Roman"/>
          <w:sz w:val="24"/>
          <w:szCs w:val="24"/>
        </w:rPr>
        <w:t>kolika zástupců, které zde budou uvedeny</w:t>
      </w:r>
      <w:r w:rsidRPr="00172B45">
        <w:rPr>
          <w:rFonts w:ascii="Times New Roman" w:hAnsi="Times New Roman" w:cs="Times New Roman"/>
          <w:sz w:val="24"/>
          <w:szCs w:val="24"/>
        </w:rPr>
        <w:t xml:space="preserve"> jednak jako příklad realizace, a </w:t>
      </w:r>
      <w:r w:rsidR="005B72E8" w:rsidRPr="00172B45">
        <w:rPr>
          <w:rFonts w:ascii="Times New Roman" w:hAnsi="Times New Roman" w:cs="Times New Roman"/>
          <w:sz w:val="24"/>
          <w:szCs w:val="24"/>
        </w:rPr>
        <w:t>jednak z nich byl zároveň</w:t>
      </w:r>
      <w:r w:rsidRPr="00172B45">
        <w:rPr>
          <w:rFonts w:ascii="Times New Roman" w:hAnsi="Times New Roman" w:cs="Times New Roman"/>
          <w:sz w:val="24"/>
          <w:szCs w:val="24"/>
        </w:rPr>
        <w:t xml:space="preserve"> proveden </w:t>
      </w:r>
      <w:r w:rsidR="005B72E8" w:rsidRPr="00172B45">
        <w:rPr>
          <w:rFonts w:ascii="Times New Roman" w:hAnsi="Times New Roman" w:cs="Times New Roman"/>
          <w:sz w:val="24"/>
          <w:szCs w:val="24"/>
        </w:rPr>
        <w:t xml:space="preserve">i </w:t>
      </w:r>
      <w:r w:rsidRPr="00172B45">
        <w:rPr>
          <w:rFonts w:ascii="Times New Roman" w:hAnsi="Times New Roman" w:cs="Times New Roman"/>
          <w:sz w:val="24"/>
          <w:szCs w:val="24"/>
        </w:rPr>
        <w:t xml:space="preserve">výběr nejvhodnějšího prostředku pro vyjádření zadaného </w:t>
      </w:r>
      <w:r w:rsidR="00374230" w:rsidRPr="00172B45">
        <w:rPr>
          <w:rFonts w:ascii="Times New Roman" w:hAnsi="Times New Roman" w:cs="Times New Roman"/>
          <w:sz w:val="24"/>
          <w:szCs w:val="24"/>
        </w:rPr>
        <w:t xml:space="preserve">technologického </w:t>
      </w:r>
      <w:r w:rsidRPr="00172B45">
        <w:rPr>
          <w:rFonts w:ascii="Times New Roman" w:hAnsi="Times New Roman" w:cs="Times New Roman"/>
          <w:sz w:val="24"/>
          <w:szCs w:val="24"/>
        </w:rPr>
        <w:t>procesu.</w:t>
      </w:r>
    </w:p>
    <w:p w:rsidR="00220183" w:rsidRPr="00172B45" w:rsidRDefault="00374230" w:rsidP="00EB41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Pro další zkoumání vhodnosti pro podporu syntézy řízení PLC byly vybrány následující programy:</w:t>
      </w:r>
    </w:p>
    <w:p w:rsidR="007C3B80" w:rsidRPr="00172B45" w:rsidRDefault="007C3B80" w:rsidP="00EB4101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CPN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Tools</w:t>
      </w:r>
      <w:proofErr w:type="spellEnd"/>
    </w:p>
    <w:p w:rsidR="007C3B80" w:rsidRPr="00172B45" w:rsidRDefault="007C3B80" w:rsidP="00EB4101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CESim</w:t>
      </w:r>
      <w:proofErr w:type="spellEnd"/>
    </w:p>
    <w:p w:rsidR="007C3B80" w:rsidRPr="00172B45" w:rsidRDefault="007C3B80" w:rsidP="00EB4101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PESim</w:t>
      </w:r>
      <w:proofErr w:type="spellEnd"/>
    </w:p>
    <w:p w:rsidR="007C3B80" w:rsidRPr="00172B45" w:rsidRDefault="007C3B80" w:rsidP="00EB4101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B45">
        <w:rPr>
          <w:rFonts w:ascii="Times New Roman" w:hAnsi="Times New Roman" w:cs="Times New Roman"/>
          <w:sz w:val="24"/>
          <w:szCs w:val="24"/>
        </w:rPr>
        <w:t>Netlab</w:t>
      </w:r>
      <w:proofErr w:type="spellEnd"/>
    </w:p>
    <w:p w:rsidR="007C3B80" w:rsidRPr="00172B45" w:rsidRDefault="007C3B80" w:rsidP="00EB4101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PIPE</w:t>
      </w:r>
    </w:p>
    <w:p w:rsidR="007C3B80" w:rsidRPr="00172B45" w:rsidRDefault="007C3B80" w:rsidP="00EB4101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INA</w:t>
      </w:r>
    </w:p>
    <w:p w:rsidR="007C3B80" w:rsidRPr="00172B45" w:rsidRDefault="007C3B80" w:rsidP="00EB4101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PNtalk</w:t>
      </w:r>
      <w:proofErr w:type="spellEnd"/>
    </w:p>
    <w:p w:rsidR="007523D6" w:rsidRPr="00172B45" w:rsidRDefault="007523D6" w:rsidP="00EB4101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SIPN Editor</w:t>
      </w:r>
    </w:p>
    <w:p w:rsidR="007C3B80" w:rsidRPr="00172B45" w:rsidRDefault="007C3B80" w:rsidP="007C3B8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4091F" w:rsidRPr="00172B45" w:rsidRDefault="007C3B80" w:rsidP="007C3B80">
      <w:pPr>
        <w:pStyle w:val="Odstavecseseznamem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72B45">
        <w:rPr>
          <w:rFonts w:ascii="Times New Roman" w:hAnsi="Times New Roman" w:cs="Times New Roman"/>
          <w:b/>
          <w:sz w:val="32"/>
          <w:szCs w:val="32"/>
        </w:rPr>
        <w:t xml:space="preserve">CPN </w:t>
      </w:r>
      <w:proofErr w:type="spellStart"/>
      <w:r w:rsidRPr="00172B45">
        <w:rPr>
          <w:rFonts w:ascii="Times New Roman" w:hAnsi="Times New Roman" w:cs="Times New Roman"/>
          <w:b/>
          <w:sz w:val="32"/>
          <w:szCs w:val="32"/>
        </w:rPr>
        <w:t>Tools</w:t>
      </w:r>
      <w:proofErr w:type="spellEnd"/>
      <w:r w:rsidRPr="00172B45">
        <w:rPr>
          <w:rFonts w:ascii="Times New Roman" w:hAnsi="Times New Roman" w:cs="Times New Roman"/>
          <w:sz w:val="32"/>
          <w:szCs w:val="32"/>
        </w:rPr>
        <w:t xml:space="preserve"> </w:t>
      </w:r>
      <w:r w:rsidRPr="00172B45">
        <w:rPr>
          <w:rFonts w:ascii="Times New Roman" w:hAnsi="Times New Roman" w:cs="Times New Roman"/>
          <w:sz w:val="32"/>
          <w:szCs w:val="32"/>
          <w:lang w:val="en-US"/>
        </w:rPr>
        <w:t>[i1]</w:t>
      </w:r>
    </w:p>
    <w:p w:rsidR="007C3B80" w:rsidRPr="00172B45" w:rsidRDefault="007C3B80" w:rsidP="00EB410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Nástupce rozšířeného SW Design/CPN pro konstrukci barevných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sítí je produktem skupiny CPN Group na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Aarhus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University v Dánsku. V dnešní době je k dispozici verze 3.0.3, která kromě jiného podporuje i </w:t>
      </w:r>
      <w:proofErr w:type="gramStart"/>
      <w:r w:rsidRPr="00172B45">
        <w:rPr>
          <w:rFonts w:ascii="Times New Roman" w:hAnsi="Times New Roman" w:cs="Times New Roman"/>
          <w:sz w:val="24"/>
          <w:szCs w:val="24"/>
        </w:rPr>
        <w:t>64-bitový</w:t>
      </w:r>
      <w:proofErr w:type="gramEnd"/>
      <w:r w:rsidRPr="00172B45">
        <w:rPr>
          <w:rFonts w:ascii="Times New Roman" w:hAnsi="Times New Roman" w:cs="Times New Roman"/>
          <w:sz w:val="24"/>
          <w:szCs w:val="24"/>
        </w:rPr>
        <w:t xml:space="preserve"> operační</w:t>
      </w:r>
      <w:r w:rsidR="00172B45">
        <w:rPr>
          <w:rFonts w:ascii="Times New Roman" w:hAnsi="Times New Roman" w:cs="Times New Roman"/>
          <w:sz w:val="24"/>
          <w:szCs w:val="24"/>
        </w:rPr>
        <w:t xml:space="preserve"> systém</w:t>
      </w:r>
      <w:r w:rsidRPr="00172B45">
        <w:rPr>
          <w:rFonts w:ascii="Times New Roman" w:hAnsi="Times New Roman" w:cs="Times New Roman"/>
          <w:sz w:val="24"/>
          <w:szCs w:val="24"/>
        </w:rPr>
        <w:t xml:space="preserve">. Firma, která SW vyvíjela, je dosti orientována na zákaznickou podporu, na webových stránkách nabízí různé tutoriály a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walkthrough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-videa. Přestože má CPN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Tools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netradičně (ale užitečně) řešený interface, zachovává si technický vzhled. Další výhodou CPN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Tools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je jeho bezplatné šíření bez nutné registrace, avšak oproti dalším </w:t>
      </w:r>
      <w:r w:rsidRPr="00172B45">
        <w:rPr>
          <w:rFonts w:ascii="Times New Roman" w:hAnsi="Times New Roman" w:cs="Times New Roman"/>
          <w:sz w:val="24"/>
          <w:szCs w:val="24"/>
        </w:rPr>
        <w:lastRenderedPageBreak/>
        <w:t xml:space="preserve">SW pro konstrukci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sítí, které fun</w:t>
      </w:r>
      <w:r w:rsidR="00172B45">
        <w:rPr>
          <w:rFonts w:ascii="Times New Roman" w:hAnsi="Times New Roman" w:cs="Times New Roman"/>
          <w:sz w:val="24"/>
          <w:szCs w:val="24"/>
        </w:rPr>
        <w:t xml:space="preserve">gují „portable“ (bez instalace), </w:t>
      </w:r>
      <w:r w:rsidRPr="00172B45">
        <w:rPr>
          <w:rFonts w:ascii="Times New Roman" w:hAnsi="Times New Roman" w:cs="Times New Roman"/>
          <w:sz w:val="24"/>
          <w:szCs w:val="24"/>
        </w:rPr>
        <w:t>je však nutné program pro spuštění instalovat.</w:t>
      </w:r>
    </w:p>
    <w:p w:rsidR="00220183" w:rsidRPr="00172B45" w:rsidRDefault="00220183" w:rsidP="0022018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0183" w:rsidRPr="00172B45" w:rsidRDefault="007C3B80" w:rsidP="002201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5888" behindDoc="1" locked="0" layoutInCell="1" allowOverlap="1" wp14:anchorId="62C685EE" wp14:editId="750CF4C4">
            <wp:simplePos x="0" y="0"/>
            <wp:positionH relativeFrom="column">
              <wp:posOffset>-387</wp:posOffset>
            </wp:positionH>
            <wp:positionV relativeFrom="paragraph">
              <wp:posOffset>2819</wp:posOffset>
            </wp:positionV>
            <wp:extent cx="5399405" cy="4944795"/>
            <wp:effectExtent l="0" t="0" r="0" b="8255"/>
            <wp:wrapNone/>
            <wp:docPr id="7" name="Obrázek 0" descr="CPNTool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NTools_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94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B80" w:rsidRPr="00172B45" w:rsidRDefault="007C3B80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3B80" w:rsidRPr="00172B45" w:rsidRDefault="007C3B80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3B80" w:rsidRPr="00172B45" w:rsidRDefault="007C3B80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3B80" w:rsidRPr="00172B45" w:rsidRDefault="007C3B80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3B80" w:rsidRPr="00172B45" w:rsidRDefault="007C3B80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3B80" w:rsidRPr="00172B45" w:rsidRDefault="007C3B80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3B80" w:rsidRPr="00172B45" w:rsidRDefault="007C3B80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3B80" w:rsidRPr="00172B45" w:rsidRDefault="007C3B80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3B80" w:rsidRPr="00172B45" w:rsidRDefault="007C3B80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3B80" w:rsidRPr="00172B45" w:rsidRDefault="007C3B80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3B80" w:rsidRPr="00172B45" w:rsidRDefault="007C3B80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3B80" w:rsidRPr="00172B45" w:rsidRDefault="007C3B80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3B80" w:rsidRPr="00172B45" w:rsidRDefault="007C3B80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0183" w:rsidRPr="00172B45" w:rsidRDefault="00220183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0183" w:rsidRPr="00172B45" w:rsidRDefault="00220183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0183" w:rsidRPr="00172B45" w:rsidRDefault="00220183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0183" w:rsidRPr="00172B45" w:rsidRDefault="00220183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0183" w:rsidRPr="00172B45" w:rsidRDefault="00220183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0183" w:rsidRPr="00172B45" w:rsidRDefault="00220183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0183" w:rsidRPr="00172B45" w:rsidRDefault="00220183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0183" w:rsidRPr="00172B45" w:rsidRDefault="00220183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0183" w:rsidRPr="00172B45" w:rsidRDefault="00220183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0183" w:rsidRPr="00172B45" w:rsidRDefault="00220183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3B80" w:rsidRPr="00172B45" w:rsidRDefault="007C3B80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3B80" w:rsidRPr="00172B45" w:rsidRDefault="007C3B80" w:rsidP="00364AD0">
      <w:pPr>
        <w:pStyle w:val="Nadpis5"/>
        <w:spacing w:after="100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26" w:name="_Toc295132653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2.1 </w:t>
      </w:r>
      <w:r w:rsidR="00EB4101"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Obrazovka SW prostředí </w:t>
      </w:r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CPN </w:t>
      </w:r>
      <w:proofErr w:type="spellStart"/>
      <w:r w:rsidRPr="00172B45">
        <w:rPr>
          <w:rFonts w:ascii="Times New Roman" w:hAnsi="Times New Roman" w:cs="Times New Roman"/>
          <w:color w:val="auto"/>
          <w:sz w:val="20"/>
          <w:szCs w:val="20"/>
        </w:rPr>
        <w:t>Tools</w:t>
      </w:r>
      <w:proofErr w:type="spellEnd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</w:t>
      </w:r>
      <w:r w:rsidR="00EB4101" w:rsidRPr="00172B45">
        <w:rPr>
          <w:rFonts w:ascii="Times New Roman" w:hAnsi="Times New Roman" w:cs="Times New Roman"/>
          <w:color w:val="auto"/>
          <w:sz w:val="20"/>
          <w:szCs w:val="20"/>
        </w:rPr>
        <w:t>s</w:t>
      </w:r>
      <w:r w:rsidRPr="00172B45">
        <w:rPr>
          <w:rFonts w:ascii="Times New Roman" w:hAnsi="Times New Roman" w:cs="Times New Roman"/>
          <w:color w:val="auto"/>
          <w:sz w:val="20"/>
          <w:szCs w:val="20"/>
        </w:rPr>
        <w:t>1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]</w:t>
      </w:r>
      <w:bookmarkEnd w:id="26"/>
    </w:p>
    <w:p w:rsidR="007C3B80" w:rsidRPr="00172B45" w:rsidRDefault="007C3B80" w:rsidP="007C3B80">
      <w:pPr>
        <w:pStyle w:val="Odstavecseseznamem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172B45">
        <w:rPr>
          <w:rFonts w:ascii="Times New Roman" w:hAnsi="Times New Roman" w:cs="Times New Roman"/>
          <w:b/>
          <w:sz w:val="32"/>
          <w:szCs w:val="32"/>
        </w:rPr>
        <w:t>CESim</w:t>
      </w:r>
      <w:proofErr w:type="spellEnd"/>
      <w:r w:rsidRPr="00172B45">
        <w:rPr>
          <w:rFonts w:ascii="Times New Roman" w:hAnsi="Times New Roman" w:cs="Times New Roman"/>
          <w:sz w:val="32"/>
          <w:szCs w:val="32"/>
        </w:rPr>
        <w:t xml:space="preserve"> </w:t>
      </w:r>
      <w:r w:rsidRPr="00172B45">
        <w:rPr>
          <w:rFonts w:ascii="Times New Roman" w:hAnsi="Times New Roman" w:cs="Times New Roman"/>
          <w:sz w:val="32"/>
          <w:szCs w:val="32"/>
          <w:lang w:val="en-US"/>
        </w:rPr>
        <w:t>[i2]</w:t>
      </w:r>
    </w:p>
    <w:p w:rsidR="00EB4101" w:rsidRPr="00172B45" w:rsidRDefault="00EB4101" w:rsidP="00EB410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Tvůrcem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CESim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– „nástroje pro návrh a simulaci C/E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sítí“ - je Ing. Petr Novosad z Fakulty informačních technologií na VUT v Brně. Nástroj má tak celkem blízko k samotným studentům, kteří konstruují a monitorují navrhovaný proces řízení tak, jak jej viděli před chvílí na „na papíře“. Na webovém odkazu, kde je volně ke stažení i samotný software, se nacházejí vypracované ukázkové příklady.</w:t>
      </w:r>
      <w:r w:rsidR="00D618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3B80" w:rsidRPr="00172B45" w:rsidRDefault="007C3B80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3B80" w:rsidRPr="00172B45" w:rsidRDefault="007C3B80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3B80" w:rsidRPr="00172B45" w:rsidRDefault="007C3B80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3B80" w:rsidRPr="00172B45" w:rsidRDefault="007C3B80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3B80" w:rsidRPr="00172B45" w:rsidRDefault="007C3B80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3B80" w:rsidRPr="00172B45" w:rsidRDefault="00EB4101" w:rsidP="002201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86912" behindDoc="1" locked="0" layoutInCell="1" allowOverlap="1" wp14:anchorId="45207727" wp14:editId="0987DEA0">
            <wp:simplePos x="0" y="0"/>
            <wp:positionH relativeFrom="column">
              <wp:posOffset>0</wp:posOffset>
            </wp:positionH>
            <wp:positionV relativeFrom="paragraph">
              <wp:posOffset>88265</wp:posOffset>
            </wp:positionV>
            <wp:extent cx="5399405" cy="4049554"/>
            <wp:effectExtent l="0" t="0" r="0" b="8255"/>
            <wp:wrapNone/>
            <wp:docPr id="17" name="Obrázek 6" descr="CE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i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9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101" w:rsidRPr="00172B45" w:rsidRDefault="00EB4101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2201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364AD0">
      <w:pPr>
        <w:pStyle w:val="Nadpis5"/>
        <w:spacing w:after="100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27" w:name="_Toc295132654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2.2 Příklad v SW prostředí </w:t>
      </w:r>
      <w:proofErr w:type="spellStart"/>
      <w:r w:rsidRPr="00172B45">
        <w:rPr>
          <w:rFonts w:ascii="Times New Roman" w:hAnsi="Times New Roman" w:cs="Times New Roman"/>
          <w:color w:val="auto"/>
          <w:sz w:val="20"/>
          <w:szCs w:val="20"/>
        </w:rPr>
        <w:t>CESim</w:t>
      </w:r>
      <w:proofErr w:type="spellEnd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[s2]</w:t>
      </w:r>
      <w:bookmarkEnd w:id="27"/>
    </w:p>
    <w:p w:rsidR="00EB4101" w:rsidRPr="00172B45" w:rsidRDefault="00EB4101" w:rsidP="00EB4101">
      <w:pPr>
        <w:pStyle w:val="Odstavecseseznamem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172B45">
        <w:rPr>
          <w:rFonts w:ascii="Times New Roman" w:hAnsi="Times New Roman" w:cs="Times New Roman"/>
          <w:b/>
          <w:sz w:val="32"/>
          <w:szCs w:val="32"/>
        </w:rPr>
        <w:t>Pesim</w:t>
      </w:r>
      <w:proofErr w:type="spellEnd"/>
      <w:r w:rsidRPr="00172B45">
        <w:rPr>
          <w:rFonts w:ascii="Times New Roman" w:hAnsi="Times New Roman" w:cs="Times New Roman"/>
          <w:sz w:val="32"/>
          <w:szCs w:val="32"/>
        </w:rPr>
        <w:t xml:space="preserve"> </w:t>
      </w:r>
      <w:r w:rsidRPr="00172B45">
        <w:rPr>
          <w:rFonts w:ascii="Times New Roman" w:hAnsi="Times New Roman" w:cs="Times New Roman"/>
          <w:sz w:val="32"/>
          <w:szCs w:val="32"/>
          <w:lang w:val="en-US"/>
        </w:rPr>
        <w:t>[i3]</w:t>
      </w:r>
    </w:p>
    <w:p w:rsidR="00EB4101" w:rsidRPr="00172B45" w:rsidRDefault="00EB4101" w:rsidP="00EB410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Dalším nástrojem od kolegů z FIT VUT v Brně je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Pesim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, který dle popisu slouží k simulaci a analýze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P/T sítí a stochastických sítí. Obsahuje řadu </w:t>
      </w:r>
      <w:r w:rsidR="00A03EE1" w:rsidRPr="00172B45">
        <w:rPr>
          <w:rFonts w:ascii="Times New Roman" w:hAnsi="Times New Roman" w:cs="Times New Roman"/>
          <w:sz w:val="24"/>
          <w:szCs w:val="24"/>
        </w:rPr>
        <w:t>nástrojů, jakými je např. simulace krok za krokem, pravd</w:t>
      </w:r>
      <w:r w:rsidR="00965DB6" w:rsidRPr="00172B45">
        <w:rPr>
          <w:rFonts w:ascii="Times New Roman" w:hAnsi="Times New Roman" w:cs="Times New Roman"/>
          <w:sz w:val="24"/>
          <w:szCs w:val="24"/>
        </w:rPr>
        <w:t>ěpodobnostní model, apod.</w:t>
      </w:r>
    </w:p>
    <w:p w:rsidR="00EB4101" w:rsidRPr="00172B45" w:rsidRDefault="00EB4101" w:rsidP="00EB41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965DB6" w:rsidP="00965DB6">
      <w:pPr>
        <w:pStyle w:val="Odstavecseseznamem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172B45">
        <w:rPr>
          <w:rFonts w:ascii="Times New Roman" w:hAnsi="Times New Roman" w:cs="Times New Roman"/>
          <w:b/>
          <w:sz w:val="32"/>
          <w:szCs w:val="32"/>
        </w:rPr>
        <w:t>Netlab</w:t>
      </w:r>
      <w:proofErr w:type="spellEnd"/>
      <w:r w:rsidRPr="00172B45">
        <w:rPr>
          <w:rFonts w:ascii="Times New Roman" w:hAnsi="Times New Roman" w:cs="Times New Roman"/>
          <w:sz w:val="32"/>
          <w:szCs w:val="32"/>
        </w:rPr>
        <w:t xml:space="preserve"> </w:t>
      </w:r>
      <w:r w:rsidRPr="00172B45">
        <w:rPr>
          <w:rFonts w:ascii="Times New Roman" w:hAnsi="Times New Roman" w:cs="Times New Roman"/>
          <w:sz w:val="32"/>
          <w:szCs w:val="32"/>
          <w:lang w:val="en-US"/>
        </w:rPr>
        <w:t>[i4]</w:t>
      </w:r>
    </w:p>
    <w:p w:rsidR="00965DB6" w:rsidRPr="00172B45" w:rsidRDefault="00965DB6" w:rsidP="00965DB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Free SW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Netlab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je výsledkem práce RWTH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Aachen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University v Německu. Nabízí sadu obvyklých funkcí a jedná se o další alternativu výukového SW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sítě. Podpora a literatura pro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Netlab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komunikuje výhradně v německém jazyce.</w:t>
      </w:r>
    </w:p>
    <w:p w:rsidR="00EB4101" w:rsidRPr="00172B45" w:rsidRDefault="00EB4101" w:rsidP="00965D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965D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965D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965D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B4101" w:rsidRPr="00172B45" w:rsidRDefault="00EB4101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87936" behindDoc="1" locked="0" layoutInCell="1" allowOverlap="1" wp14:anchorId="4F3F598C" wp14:editId="4C5B1CF6">
            <wp:simplePos x="0" y="0"/>
            <wp:positionH relativeFrom="column">
              <wp:posOffset>98425</wp:posOffset>
            </wp:positionH>
            <wp:positionV relativeFrom="paragraph">
              <wp:posOffset>116840</wp:posOffset>
            </wp:positionV>
            <wp:extent cx="5159375" cy="5334000"/>
            <wp:effectExtent l="0" t="0" r="3175" b="0"/>
            <wp:wrapNone/>
            <wp:docPr id="18" name="Obrázek 16" descr="Netl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lab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364AD0">
      <w:pPr>
        <w:pStyle w:val="Nadpis5"/>
        <w:spacing w:after="100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28" w:name="_Toc295132655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2.3 Obrazovka SW prostředí </w:t>
      </w:r>
      <w:proofErr w:type="spellStart"/>
      <w:r w:rsidRPr="00172B45">
        <w:rPr>
          <w:rFonts w:ascii="Times New Roman" w:hAnsi="Times New Roman" w:cs="Times New Roman"/>
          <w:color w:val="auto"/>
          <w:sz w:val="20"/>
          <w:szCs w:val="20"/>
        </w:rPr>
        <w:t>Netlab</w:t>
      </w:r>
      <w:proofErr w:type="spellEnd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[s3]</w:t>
      </w:r>
      <w:bookmarkEnd w:id="28"/>
    </w:p>
    <w:p w:rsidR="00965DB6" w:rsidRPr="00172B45" w:rsidRDefault="00965DB6" w:rsidP="00965DB6">
      <w:pPr>
        <w:pStyle w:val="Odstavecseseznamem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72B45">
        <w:rPr>
          <w:rFonts w:ascii="Times New Roman" w:hAnsi="Times New Roman" w:cs="Times New Roman"/>
          <w:b/>
          <w:sz w:val="32"/>
          <w:szCs w:val="32"/>
        </w:rPr>
        <w:t>PIPE</w:t>
      </w:r>
      <w:r w:rsidR="000817AB" w:rsidRPr="00172B45">
        <w:rPr>
          <w:rFonts w:ascii="Times New Roman" w:hAnsi="Times New Roman" w:cs="Times New Roman"/>
          <w:sz w:val="32"/>
          <w:szCs w:val="32"/>
        </w:rPr>
        <w:t xml:space="preserve"> </w:t>
      </w:r>
      <w:r w:rsidR="000817AB" w:rsidRPr="00172B45">
        <w:rPr>
          <w:rFonts w:ascii="Times New Roman" w:hAnsi="Times New Roman" w:cs="Times New Roman"/>
          <w:sz w:val="32"/>
          <w:szCs w:val="32"/>
          <w:lang w:val="en-US"/>
        </w:rPr>
        <w:t>[i5]</w:t>
      </w:r>
    </w:p>
    <w:p w:rsidR="00965DB6" w:rsidRPr="00172B45" w:rsidRDefault="00965DB6" w:rsidP="000817A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Platform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Independent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Petri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Net Editor </w:t>
      </w:r>
      <w:r w:rsidRPr="00172B45">
        <w:rPr>
          <w:rFonts w:ascii="Times New Roman" w:hAnsi="Times New Roman" w:cs="Times New Roman"/>
          <w:sz w:val="24"/>
          <w:szCs w:val="24"/>
        </w:rPr>
        <w:t>je</w:t>
      </w:r>
      <w:r w:rsidR="000817AB" w:rsidRPr="00172B45">
        <w:rPr>
          <w:rFonts w:ascii="Times New Roman" w:hAnsi="Times New Roman" w:cs="Times New Roman"/>
          <w:sz w:val="24"/>
          <w:szCs w:val="24"/>
        </w:rPr>
        <w:t xml:space="preserve"> </w:t>
      </w:r>
      <w:r w:rsidRPr="00172B45">
        <w:rPr>
          <w:rFonts w:ascii="Times New Roman" w:hAnsi="Times New Roman" w:cs="Times New Roman"/>
          <w:sz w:val="24"/>
          <w:szCs w:val="24"/>
        </w:rPr>
        <w:t xml:space="preserve">volně šiřitelný nástroj pro návrh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P/T sítí</w:t>
      </w:r>
      <w:r w:rsidR="000817AB" w:rsidRPr="00172B45">
        <w:rPr>
          <w:rFonts w:ascii="Times New Roman" w:hAnsi="Times New Roman" w:cs="Times New Roman"/>
          <w:sz w:val="24"/>
          <w:szCs w:val="24"/>
        </w:rPr>
        <w:t xml:space="preserve"> a je výsledkem projektu </w:t>
      </w:r>
      <w:proofErr w:type="spellStart"/>
      <w:r w:rsidR="000817AB" w:rsidRPr="00172B45">
        <w:rPr>
          <w:rFonts w:ascii="Times New Roman" w:hAnsi="Times New Roman" w:cs="Times New Roman"/>
          <w:sz w:val="24"/>
          <w:szCs w:val="24"/>
        </w:rPr>
        <w:t>MSc</w:t>
      </w:r>
      <w:proofErr w:type="spellEnd"/>
      <w:r w:rsidR="000817AB" w:rsidRPr="00172B45">
        <w:rPr>
          <w:rFonts w:ascii="Times New Roman" w:hAnsi="Times New Roman" w:cs="Times New Roman"/>
          <w:sz w:val="24"/>
          <w:szCs w:val="24"/>
        </w:rPr>
        <w:t xml:space="preserve">. Group na Department </w:t>
      </w:r>
      <w:proofErr w:type="spellStart"/>
      <w:r w:rsidR="000817AB" w:rsidRPr="00172B4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817AB"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17AB" w:rsidRPr="00172B45">
        <w:rPr>
          <w:rFonts w:ascii="Times New Roman" w:hAnsi="Times New Roman" w:cs="Times New Roman"/>
          <w:sz w:val="24"/>
          <w:szCs w:val="24"/>
        </w:rPr>
        <w:t>Computing</w:t>
      </w:r>
      <w:proofErr w:type="spellEnd"/>
      <w:r w:rsidR="000817AB" w:rsidRPr="00172B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817AB" w:rsidRPr="00172B45">
        <w:rPr>
          <w:rFonts w:ascii="Times New Roman" w:hAnsi="Times New Roman" w:cs="Times New Roman"/>
          <w:sz w:val="24"/>
          <w:szCs w:val="24"/>
        </w:rPr>
        <w:t>Imperial</w:t>
      </w:r>
      <w:proofErr w:type="spellEnd"/>
      <w:r w:rsidR="000817AB"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17AB" w:rsidRPr="00172B45">
        <w:rPr>
          <w:rFonts w:ascii="Times New Roman" w:hAnsi="Times New Roman" w:cs="Times New Roman"/>
          <w:sz w:val="24"/>
          <w:szCs w:val="24"/>
        </w:rPr>
        <w:t>College</w:t>
      </w:r>
      <w:proofErr w:type="spellEnd"/>
      <w:r w:rsidR="000817AB"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817AB" w:rsidRPr="00172B45">
        <w:rPr>
          <w:rFonts w:ascii="Times New Roman" w:hAnsi="Times New Roman" w:cs="Times New Roman"/>
          <w:sz w:val="24"/>
          <w:szCs w:val="24"/>
        </w:rPr>
        <w:t>London.</w:t>
      </w:r>
      <w:r w:rsidRPr="00172B45">
        <w:rPr>
          <w:rFonts w:ascii="Times New Roman" w:hAnsi="Times New Roman" w:cs="Times New Roman"/>
          <w:sz w:val="24"/>
          <w:szCs w:val="24"/>
        </w:rPr>
        <w:t>Co</w:t>
      </w:r>
      <w:proofErr w:type="spellEnd"/>
      <w:proofErr w:type="gramEnd"/>
      <w:r w:rsidR="000817AB" w:rsidRPr="00172B45">
        <w:rPr>
          <w:rFonts w:ascii="Times New Roman" w:hAnsi="Times New Roman" w:cs="Times New Roman"/>
          <w:sz w:val="24"/>
          <w:szCs w:val="24"/>
        </w:rPr>
        <w:t>. Oproti ostatním ovšem nabízí navíc</w:t>
      </w:r>
      <w:r w:rsidRPr="00172B45">
        <w:rPr>
          <w:rFonts w:ascii="Times New Roman" w:hAnsi="Times New Roman" w:cs="Times New Roman"/>
          <w:sz w:val="24"/>
          <w:szCs w:val="24"/>
        </w:rPr>
        <w:t xml:space="preserve"> velký potenciál v možném rozsahu plnění funkcí</w:t>
      </w:r>
      <w:r w:rsidR="000817AB" w:rsidRPr="00172B45">
        <w:rPr>
          <w:rFonts w:ascii="Times New Roman" w:hAnsi="Times New Roman" w:cs="Times New Roman"/>
          <w:sz w:val="24"/>
          <w:szCs w:val="24"/>
        </w:rPr>
        <w:t xml:space="preserve"> -</w:t>
      </w:r>
      <w:r w:rsidRPr="00172B45">
        <w:rPr>
          <w:rFonts w:ascii="Times New Roman" w:hAnsi="Times New Roman" w:cs="Times New Roman"/>
          <w:sz w:val="24"/>
          <w:szCs w:val="24"/>
        </w:rPr>
        <w:t xml:space="preserve"> umožňuje například zoom oblasti</w:t>
      </w:r>
      <w:r w:rsidR="000817AB" w:rsidRPr="00172B45">
        <w:rPr>
          <w:rFonts w:ascii="Times New Roman" w:hAnsi="Times New Roman" w:cs="Times New Roman"/>
          <w:sz w:val="24"/>
          <w:szCs w:val="24"/>
        </w:rPr>
        <w:t xml:space="preserve">, není </w:t>
      </w:r>
      <w:r w:rsidRPr="00172B45">
        <w:rPr>
          <w:rFonts w:ascii="Times New Roman" w:hAnsi="Times New Roman" w:cs="Times New Roman"/>
          <w:sz w:val="24"/>
          <w:szCs w:val="24"/>
        </w:rPr>
        <w:t>nutné umisťovat prvky na rast</w:t>
      </w:r>
      <w:r w:rsidR="000817AB" w:rsidRPr="00172B45">
        <w:rPr>
          <w:rFonts w:ascii="Times New Roman" w:hAnsi="Times New Roman" w:cs="Times New Roman"/>
          <w:sz w:val="24"/>
          <w:szCs w:val="24"/>
        </w:rPr>
        <w:t xml:space="preserve">r aj. </w:t>
      </w:r>
      <w:r w:rsidRPr="00172B45">
        <w:rPr>
          <w:rFonts w:ascii="Times New Roman" w:hAnsi="Times New Roman" w:cs="Times New Roman"/>
          <w:sz w:val="24"/>
          <w:szCs w:val="24"/>
        </w:rPr>
        <w:t xml:space="preserve">SW PIPE </w:t>
      </w:r>
      <w:r w:rsidR="000817AB" w:rsidRPr="00172B45">
        <w:rPr>
          <w:rFonts w:ascii="Times New Roman" w:hAnsi="Times New Roman" w:cs="Times New Roman"/>
          <w:sz w:val="24"/>
          <w:szCs w:val="24"/>
        </w:rPr>
        <w:t xml:space="preserve">je </w:t>
      </w:r>
      <w:r w:rsidRPr="00172B45">
        <w:rPr>
          <w:rFonts w:ascii="Times New Roman" w:hAnsi="Times New Roman" w:cs="Times New Roman"/>
          <w:sz w:val="24"/>
          <w:szCs w:val="24"/>
        </w:rPr>
        <w:t xml:space="preserve">šířen jako open-source a přístupný tak k možným modifikacím. </w:t>
      </w:r>
    </w:p>
    <w:p w:rsidR="00965DB6" w:rsidRPr="00172B45" w:rsidRDefault="00965DB6" w:rsidP="000817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0817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0817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0817AB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88960" behindDoc="1" locked="0" layoutInCell="1" allowOverlap="1" wp14:anchorId="6DE7626C" wp14:editId="60B7C77D">
            <wp:simplePos x="0" y="0"/>
            <wp:positionH relativeFrom="column">
              <wp:posOffset>5592</wp:posOffset>
            </wp:positionH>
            <wp:positionV relativeFrom="paragraph">
              <wp:posOffset>107315</wp:posOffset>
            </wp:positionV>
            <wp:extent cx="5399405" cy="4318282"/>
            <wp:effectExtent l="0" t="0" r="0" b="6350"/>
            <wp:wrapNone/>
            <wp:docPr id="19" name="Obrázek 17" descr="PI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318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7AB" w:rsidRPr="00172B45" w:rsidRDefault="000817AB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17AB" w:rsidRPr="00172B45" w:rsidRDefault="000817AB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17AB" w:rsidRPr="00172B45" w:rsidRDefault="000817AB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17AB" w:rsidRPr="00172B45" w:rsidRDefault="000817AB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17AB" w:rsidRPr="00172B45" w:rsidRDefault="000817AB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17AB" w:rsidRPr="00172B45" w:rsidRDefault="000817AB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17AB" w:rsidRPr="00172B45" w:rsidRDefault="000817AB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17AB" w:rsidRPr="00172B45" w:rsidRDefault="000817AB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17AB" w:rsidRPr="00172B45" w:rsidRDefault="000817AB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17AB" w:rsidRPr="00172B45" w:rsidRDefault="000817AB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17AB" w:rsidRPr="00172B45" w:rsidRDefault="000817AB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17AB" w:rsidRPr="00172B45" w:rsidRDefault="000817AB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17AB" w:rsidRPr="00172B45" w:rsidRDefault="000817AB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17AB" w:rsidRPr="00172B45" w:rsidRDefault="000817AB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17AB" w:rsidRPr="00172B45" w:rsidRDefault="000817AB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17AB" w:rsidRPr="00172B45" w:rsidRDefault="000817AB" w:rsidP="00965D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817AB" w:rsidRPr="00172B45" w:rsidRDefault="000817AB" w:rsidP="00364AD0">
      <w:pPr>
        <w:pStyle w:val="Nadpis5"/>
        <w:spacing w:after="100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29" w:name="_Toc295132656"/>
      <w:r w:rsidRPr="00172B45">
        <w:rPr>
          <w:rFonts w:ascii="Times New Roman" w:hAnsi="Times New Roman" w:cs="Times New Roman"/>
          <w:color w:val="auto"/>
          <w:sz w:val="20"/>
          <w:szCs w:val="20"/>
        </w:rPr>
        <w:t>Obr. 2.4 Aplikace v PIPE 2</w:t>
      </w:r>
      <w:r w:rsidR="00060FEF" w:rsidRPr="00172B45">
        <w:rPr>
          <w:rFonts w:ascii="Times New Roman" w:hAnsi="Times New Roman" w:cs="Times New Roman"/>
          <w:color w:val="auto"/>
          <w:sz w:val="20"/>
          <w:szCs w:val="20"/>
        </w:rPr>
        <w:t>.0</w:t>
      </w:r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[s4]</w:t>
      </w:r>
      <w:bookmarkEnd w:id="29"/>
    </w:p>
    <w:p w:rsidR="000817AB" w:rsidRPr="00172B45" w:rsidRDefault="000817AB" w:rsidP="002C113D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72B45">
        <w:rPr>
          <w:rFonts w:ascii="Times New Roman" w:hAnsi="Times New Roman" w:cs="Times New Roman"/>
          <w:b/>
          <w:sz w:val="32"/>
          <w:szCs w:val="32"/>
        </w:rPr>
        <w:t>INA</w:t>
      </w:r>
      <w:r w:rsidRPr="00172B45">
        <w:rPr>
          <w:rFonts w:ascii="Times New Roman" w:hAnsi="Times New Roman" w:cs="Times New Roman"/>
          <w:sz w:val="32"/>
          <w:szCs w:val="32"/>
        </w:rPr>
        <w:t xml:space="preserve"> </w:t>
      </w:r>
      <w:r w:rsidRPr="00172B45">
        <w:rPr>
          <w:rFonts w:ascii="Times New Roman" w:hAnsi="Times New Roman" w:cs="Times New Roman"/>
          <w:sz w:val="32"/>
          <w:szCs w:val="32"/>
          <w:lang w:val="en-US"/>
        </w:rPr>
        <w:t>[i6]</w:t>
      </w:r>
    </w:p>
    <w:p w:rsidR="000817AB" w:rsidRPr="00172B45" w:rsidRDefault="000817AB" w:rsidP="002C113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INA neboli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Integrated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Net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Analyzer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představuje další free nástroj pro P/T a barevné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sítě. Poslední verze je z roku 2003, literatura v němčině, SW nejspíše nebude mít již žádnou další podporu. Program je open-source.</w:t>
      </w:r>
    </w:p>
    <w:p w:rsidR="00965DB6" w:rsidRPr="00172B45" w:rsidRDefault="00965DB6" w:rsidP="002C11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0817AB" w:rsidP="002C113D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172B45">
        <w:rPr>
          <w:rFonts w:ascii="Times New Roman" w:hAnsi="Times New Roman" w:cs="Times New Roman"/>
          <w:b/>
          <w:sz w:val="32"/>
          <w:szCs w:val="32"/>
        </w:rPr>
        <w:t>PNtalk</w:t>
      </w:r>
      <w:proofErr w:type="spellEnd"/>
      <w:r w:rsidR="002C113D" w:rsidRPr="00172B45">
        <w:rPr>
          <w:rFonts w:ascii="Times New Roman" w:hAnsi="Times New Roman" w:cs="Times New Roman"/>
          <w:sz w:val="32"/>
          <w:szCs w:val="32"/>
        </w:rPr>
        <w:t xml:space="preserve"> </w:t>
      </w:r>
      <w:r w:rsidR="002C113D" w:rsidRPr="00172B45">
        <w:rPr>
          <w:rFonts w:ascii="Times New Roman" w:hAnsi="Times New Roman" w:cs="Times New Roman"/>
          <w:sz w:val="32"/>
          <w:szCs w:val="32"/>
          <w:lang w:val="en-US"/>
        </w:rPr>
        <w:t>[i7]</w:t>
      </w:r>
    </w:p>
    <w:p w:rsidR="000817AB" w:rsidRPr="00172B45" w:rsidRDefault="000817AB" w:rsidP="002C113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Spíše pro zajímavost </w:t>
      </w:r>
      <w:proofErr w:type="gramStart"/>
      <w:r w:rsidRPr="00172B45">
        <w:rPr>
          <w:rFonts w:ascii="Times New Roman" w:hAnsi="Times New Roman" w:cs="Times New Roman"/>
          <w:sz w:val="24"/>
          <w:szCs w:val="24"/>
        </w:rPr>
        <w:t>než-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li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pro</w:t>
      </w:r>
      <w:proofErr w:type="gramEnd"/>
      <w:r w:rsidRPr="00172B45">
        <w:rPr>
          <w:rFonts w:ascii="Times New Roman" w:hAnsi="Times New Roman" w:cs="Times New Roman"/>
          <w:sz w:val="24"/>
          <w:szCs w:val="24"/>
        </w:rPr>
        <w:t xml:space="preserve"> skutečný výběr softwaru je zde uveden dlouhodobý projekt Ph.D. Vladimíra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Janouska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a později i dalších, na VUT v Brně.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PNtalk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r w:rsidR="00D618DA">
        <w:rPr>
          <w:rFonts w:ascii="Times New Roman" w:hAnsi="Times New Roman" w:cs="Times New Roman"/>
          <w:sz w:val="24"/>
          <w:szCs w:val="24"/>
        </w:rPr>
        <w:t>p</w:t>
      </w:r>
      <w:r w:rsidRPr="00172B45">
        <w:rPr>
          <w:rFonts w:ascii="Times New Roman" w:hAnsi="Times New Roman" w:cs="Times New Roman"/>
          <w:sz w:val="24"/>
          <w:szCs w:val="24"/>
        </w:rPr>
        <w:t xml:space="preserve">ředstavuje nástroj pro tvorbu programově orientovaných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sítí, jehož účelem je umožnit tvorbu sítě pomocí prostředků bližších běžným programovacím jazykům. První verze vyšla v roce 1996, další je dle oficiálních informací stále ve vývoji</w:t>
      </w:r>
      <w:r w:rsidR="002C113D" w:rsidRPr="00172B45">
        <w:rPr>
          <w:rFonts w:ascii="Times New Roman" w:hAnsi="Times New Roman" w:cs="Times New Roman"/>
          <w:sz w:val="24"/>
          <w:szCs w:val="24"/>
        </w:rPr>
        <w:t>.</w:t>
      </w:r>
    </w:p>
    <w:p w:rsidR="00965DB6" w:rsidRPr="00172B45" w:rsidRDefault="00965DB6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5DB6" w:rsidRPr="00172B45" w:rsidRDefault="00965DB6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89984" behindDoc="1" locked="0" layoutInCell="1" allowOverlap="1" wp14:anchorId="0EA607AE" wp14:editId="1281665F">
            <wp:simplePos x="0" y="0"/>
            <wp:positionH relativeFrom="column">
              <wp:posOffset>55245</wp:posOffset>
            </wp:positionH>
            <wp:positionV relativeFrom="paragraph">
              <wp:posOffset>109855</wp:posOffset>
            </wp:positionV>
            <wp:extent cx="5399405" cy="5116830"/>
            <wp:effectExtent l="0" t="0" r="0" b="7620"/>
            <wp:wrapNone/>
            <wp:docPr id="20" name="Obrázek 18" descr="PNtal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talk.g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364AD0">
      <w:pPr>
        <w:pStyle w:val="Nadpis5"/>
        <w:spacing w:after="100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30" w:name="_Toc295132657"/>
      <w:r w:rsidRPr="00172B45">
        <w:rPr>
          <w:rFonts w:ascii="Times New Roman" w:hAnsi="Times New Roman" w:cs="Times New Roman"/>
          <w:color w:val="auto"/>
          <w:sz w:val="20"/>
          <w:szCs w:val="20"/>
        </w:rPr>
        <w:t>Obr. 2.5 Aplikace v </w:t>
      </w:r>
      <w:proofErr w:type="spellStart"/>
      <w:r w:rsidRPr="00172B45">
        <w:rPr>
          <w:rFonts w:ascii="Times New Roman" w:hAnsi="Times New Roman" w:cs="Times New Roman"/>
          <w:color w:val="auto"/>
          <w:sz w:val="20"/>
          <w:szCs w:val="20"/>
        </w:rPr>
        <w:t>PNtalk</w:t>
      </w:r>
      <w:proofErr w:type="spellEnd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[i</w:t>
      </w:r>
      <w:r w:rsidRPr="00172B45">
        <w:rPr>
          <w:rFonts w:ascii="Times New Roman" w:hAnsi="Times New Roman" w:cs="Times New Roman"/>
          <w:color w:val="auto"/>
          <w:sz w:val="20"/>
          <w:szCs w:val="20"/>
        </w:rPr>
        <w:t>7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]</w:t>
      </w:r>
      <w:bookmarkEnd w:id="30"/>
    </w:p>
    <w:p w:rsidR="002C113D" w:rsidRPr="00172B45" w:rsidRDefault="002C113D" w:rsidP="002C113D">
      <w:pPr>
        <w:pStyle w:val="Odstavecseseznamem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72B45">
        <w:rPr>
          <w:rFonts w:ascii="Times New Roman" w:hAnsi="Times New Roman" w:cs="Times New Roman"/>
          <w:b/>
          <w:sz w:val="32"/>
          <w:szCs w:val="32"/>
        </w:rPr>
        <w:t>SIPN</w:t>
      </w:r>
      <w:r w:rsidR="0017232E" w:rsidRPr="00172B45">
        <w:rPr>
          <w:rFonts w:ascii="Times New Roman" w:hAnsi="Times New Roman" w:cs="Times New Roman"/>
          <w:b/>
          <w:sz w:val="32"/>
          <w:szCs w:val="32"/>
        </w:rPr>
        <w:t xml:space="preserve"> Editor</w:t>
      </w:r>
      <w:r w:rsidR="0017232E" w:rsidRPr="00172B45">
        <w:rPr>
          <w:rFonts w:ascii="Times New Roman" w:hAnsi="Times New Roman" w:cs="Times New Roman"/>
          <w:sz w:val="32"/>
          <w:szCs w:val="32"/>
        </w:rPr>
        <w:t xml:space="preserve"> </w:t>
      </w:r>
      <w:r w:rsidR="0017232E" w:rsidRPr="00172B45">
        <w:rPr>
          <w:rFonts w:ascii="Times New Roman" w:hAnsi="Times New Roman" w:cs="Times New Roman"/>
          <w:sz w:val="32"/>
          <w:szCs w:val="32"/>
          <w:lang w:val="en-US"/>
        </w:rPr>
        <w:t>[i8]</w:t>
      </w:r>
    </w:p>
    <w:p w:rsidR="002C113D" w:rsidRPr="00172B45" w:rsidRDefault="0017232E" w:rsidP="003017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SIPN Editor je uveden jako grafický nástroj pro konstrukci</w:t>
      </w:r>
      <w:r w:rsidR="003D23A3" w:rsidRPr="00172B45">
        <w:rPr>
          <w:rFonts w:ascii="Times New Roman" w:hAnsi="Times New Roman" w:cs="Times New Roman"/>
          <w:sz w:val="24"/>
          <w:szCs w:val="24"/>
        </w:rPr>
        <w:t xml:space="preserve">, </w:t>
      </w:r>
      <w:r w:rsidR="00D618DA">
        <w:rPr>
          <w:rFonts w:ascii="Times New Roman" w:hAnsi="Times New Roman" w:cs="Times New Roman"/>
          <w:sz w:val="24"/>
          <w:szCs w:val="24"/>
        </w:rPr>
        <w:t xml:space="preserve">analýzu a překlad </w:t>
      </w:r>
      <w:proofErr w:type="spellStart"/>
      <w:r w:rsidR="00D618DA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="00D618DA">
        <w:rPr>
          <w:rFonts w:ascii="Times New Roman" w:hAnsi="Times New Roman" w:cs="Times New Roman"/>
          <w:sz w:val="24"/>
          <w:szCs w:val="24"/>
        </w:rPr>
        <w:t xml:space="preserve"> sítí</w:t>
      </w:r>
      <w:r w:rsidRPr="00172B45">
        <w:rPr>
          <w:rFonts w:ascii="Times New Roman" w:hAnsi="Times New Roman" w:cs="Times New Roman"/>
          <w:sz w:val="24"/>
          <w:szCs w:val="24"/>
        </w:rPr>
        <w:t xml:space="preserve"> užívajících vyjádření signály a je výsledkem práce Georga Freye, Karla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Heize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a Marka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Minase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na University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Erlangen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v Německu. Je primárně určen pro programátory PLC a tak i definice podmínek přechodů a kroků je v jazyku IL. Výsledný kód je možné nechat přeložit pro další účely, </w:t>
      </w:r>
      <w:r w:rsidR="003D23A3" w:rsidRPr="00172B45">
        <w:rPr>
          <w:rFonts w:ascii="Times New Roman" w:hAnsi="Times New Roman" w:cs="Times New Roman"/>
          <w:sz w:val="24"/>
          <w:szCs w:val="24"/>
        </w:rPr>
        <w:t>jako např. simulace a vizualizace, do kódu PLC.</w:t>
      </w: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2C113D" w:rsidP="002C113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91008" behindDoc="1" locked="0" layoutInCell="1" allowOverlap="1" wp14:anchorId="0D86B4D1" wp14:editId="03D36D4D">
            <wp:simplePos x="0" y="0"/>
            <wp:positionH relativeFrom="column">
              <wp:posOffset>45</wp:posOffset>
            </wp:positionH>
            <wp:positionV relativeFrom="paragraph">
              <wp:posOffset>135890</wp:posOffset>
            </wp:positionV>
            <wp:extent cx="5399405" cy="5599430"/>
            <wp:effectExtent l="0" t="0" r="0" b="127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PN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59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113D" w:rsidRPr="00172B45" w:rsidRDefault="00060FEF" w:rsidP="00F8063B">
      <w:pPr>
        <w:pStyle w:val="Nadpis5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31" w:name="_Toc295132658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2.6 Aplikace v SIPN;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[i</w:t>
      </w:r>
      <w:r w:rsidRPr="00172B45">
        <w:rPr>
          <w:rFonts w:ascii="Times New Roman" w:hAnsi="Times New Roman" w:cs="Times New Roman"/>
          <w:color w:val="auto"/>
          <w:sz w:val="20"/>
          <w:szCs w:val="20"/>
        </w:rPr>
        <w:t>8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]</w:t>
      </w:r>
      <w:bookmarkEnd w:id="31"/>
    </w:p>
    <w:p w:rsidR="0084091F" w:rsidRPr="00172B45" w:rsidRDefault="0084091F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br w:type="page"/>
      </w:r>
    </w:p>
    <w:p w:rsidR="00060FEF" w:rsidRPr="00172B45" w:rsidRDefault="00A560CC" w:rsidP="00C76CF2">
      <w:pPr>
        <w:pStyle w:val="Nadpis1"/>
        <w:spacing w:after="20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2" w:name="_Toc295132473"/>
      <w:bookmarkStart w:id="33" w:name="_Toc295219217"/>
      <w:r w:rsidRPr="00172B45">
        <w:rPr>
          <w:rFonts w:ascii="Times New Roman" w:hAnsi="Times New Roman" w:cs="Times New Roman"/>
          <w:color w:val="auto"/>
          <w:sz w:val="40"/>
          <w:szCs w:val="40"/>
        </w:rPr>
        <w:lastRenderedPageBreak/>
        <w:t>3</w:t>
      </w:r>
      <w:r w:rsidRPr="00172B45">
        <w:rPr>
          <w:rFonts w:ascii="Times New Roman" w:hAnsi="Times New Roman" w:cs="Times New Roman"/>
          <w:color w:val="auto"/>
          <w:sz w:val="40"/>
          <w:szCs w:val="40"/>
        </w:rPr>
        <w:tab/>
      </w:r>
      <w:r w:rsidR="00060FEF" w:rsidRPr="00172B45">
        <w:rPr>
          <w:rFonts w:ascii="Times New Roman" w:hAnsi="Times New Roman" w:cs="Times New Roman"/>
          <w:color w:val="auto"/>
          <w:sz w:val="40"/>
          <w:szCs w:val="40"/>
        </w:rPr>
        <w:t>Analýza řízení technologického přípravku</w:t>
      </w:r>
      <w:bookmarkEnd w:id="32"/>
      <w:bookmarkEnd w:id="33"/>
    </w:p>
    <w:p w:rsidR="00A560CC" w:rsidRPr="00172B45" w:rsidRDefault="00C76CF2" w:rsidP="00C76CF2">
      <w:pPr>
        <w:pStyle w:val="Nadpis2"/>
        <w:spacing w:before="0" w:line="360" w:lineRule="auto"/>
        <w:rPr>
          <w:rFonts w:ascii="Times New Roman" w:hAnsi="Times New Roman" w:cs="Times New Roman"/>
          <w:color w:val="auto"/>
          <w:sz w:val="32"/>
          <w:szCs w:val="32"/>
        </w:rPr>
      </w:pPr>
      <w:bookmarkStart w:id="34" w:name="_Toc295132474"/>
      <w:bookmarkStart w:id="35" w:name="_Toc295219218"/>
      <w:proofErr w:type="gramStart"/>
      <w:r w:rsidRPr="00172B45">
        <w:rPr>
          <w:rFonts w:ascii="Times New Roman" w:hAnsi="Times New Roman" w:cs="Times New Roman"/>
          <w:color w:val="auto"/>
          <w:sz w:val="32"/>
          <w:szCs w:val="32"/>
        </w:rPr>
        <w:t xml:space="preserve">3.1  </w:t>
      </w:r>
      <w:r w:rsidR="00A97F9E" w:rsidRPr="00172B45">
        <w:rPr>
          <w:rFonts w:ascii="Times New Roman" w:hAnsi="Times New Roman" w:cs="Times New Roman"/>
          <w:color w:val="auto"/>
          <w:sz w:val="32"/>
          <w:szCs w:val="32"/>
        </w:rPr>
        <w:t>Zadání</w:t>
      </w:r>
      <w:bookmarkEnd w:id="34"/>
      <w:bookmarkEnd w:id="35"/>
      <w:proofErr w:type="gramEnd"/>
    </w:p>
    <w:p w:rsidR="00A560CC" w:rsidRPr="00172B45" w:rsidRDefault="00A560CC" w:rsidP="00C76C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Úkolem bylo navrhnout </w:t>
      </w:r>
      <w:r w:rsidR="00AA3838" w:rsidRPr="00172B45">
        <w:rPr>
          <w:rFonts w:ascii="Times New Roman" w:hAnsi="Times New Roman" w:cs="Times New Roman"/>
          <w:sz w:val="24"/>
          <w:szCs w:val="24"/>
        </w:rPr>
        <w:t xml:space="preserve">řízení pro zadanou modelovou </w:t>
      </w:r>
      <w:r w:rsidRPr="00172B45">
        <w:rPr>
          <w:rFonts w:ascii="Times New Roman" w:hAnsi="Times New Roman" w:cs="Times New Roman"/>
          <w:sz w:val="24"/>
          <w:szCs w:val="24"/>
        </w:rPr>
        <w:t>technologickou soustavu a simulovat její provoz. Navrhnutá soustava je fiktivní, ale v praxi (v potravinářském průmyslu) bychom našli případy, které se jí podobají.</w:t>
      </w:r>
    </w:p>
    <w:p w:rsidR="00A560CC" w:rsidRPr="00172B45" w:rsidRDefault="00A560CC" w:rsidP="00A560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Technologická soustava se skládá ze dvou</w:t>
      </w:r>
      <w:r w:rsidR="00D618DA">
        <w:rPr>
          <w:rFonts w:ascii="Times New Roman" w:hAnsi="Times New Roman" w:cs="Times New Roman"/>
          <w:sz w:val="24"/>
          <w:szCs w:val="24"/>
        </w:rPr>
        <w:t xml:space="preserve"> technologických linek.</w:t>
      </w:r>
      <w:r w:rsidRPr="00172B45">
        <w:rPr>
          <w:rFonts w:ascii="Times New Roman" w:hAnsi="Times New Roman" w:cs="Times New Roman"/>
          <w:sz w:val="24"/>
          <w:szCs w:val="24"/>
        </w:rPr>
        <w:t xml:space="preserve"> Každá z nich může pracovat nezávisle na druhé.</w:t>
      </w:r>
    </w:p>
    <w:p w:rsidR="00A560CC" w:rsidRPr="00172B45" w:rsidRDefault="00A560CC" w:rsidP="00A560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První levá část se nazývá lisovací linka. Skládá se ze zásobníku suroviny, dopravních pásů, drtiče, lisovacího válce, nádrže 1 a ventilu 1 s čerpadlem 1. Úkolem této části je rozdrtit surovinu a vymačkat z ní šťávu. Ta je skladována v nádrži. Zbytky suroviny po drcení se vyhazují a na další zpracování se s nimi nepočítá. Po vylisování válcem jsou pásem 2 dopravovány mimo výrobní halu do kontejnerů a následně vyváženy.</w:t>
      </w:r>
    </w:p>
    <w:p w:rsidR="00A560CC" w:rsidRPr="00172B45" w:rsidRDefault="00A560CC" w:rsidP="00A560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Druhá pravá část se nazývá míchací linka. Obsahuje směšovací tank s míchačkou. Do něj je přečerpána z nádrže 1 vymačkaná šťáva. Když je tank naplněn do poloviny objemu, je přívod šťávy uzavřen. Dále se do tanku přidají dvě přísady ze zásobníku 2 a 3 v poměru 20% a 15 </w:t>
      </w:r>
      <w:r w:rsidRPr="00172B45">
        <w:rPr>
          <w:rFonts w:ascii="Times New Roman" w:hAnsi="Times New Roman" w:cs="Times New Roman"/>
          <w:sz w:val="24"/>
          <w:szCs w:val="24"/>
          <w:lang w:val="en-US"/>
        </w:rPr>
        <w:t>%</w:t>
      </w:r>
      <w:r w:rsidRPr="00172B45">
        <w:rPr>
          <w:rFonts w:ascii="Times New Roman" w:hAnsi="Times New Roman" w:cs="Times New Roman"/>
          <w:sz w:val="24"/>
          <w:szCs w:val="24"/>
        </w:rPr>
        <w:t xml:space="preserve"> objemu tanku. Zbylých 15 </w:t>
      </w:r>
      <w:r w:rsidRPr="00172B45">
        <w:rPr>
          <w:rFonts w:ascii="Times New Roman" w:hAnsi="Times New Roman" w:cs="Times New Roman"/>
          <w:sz w:val="24"/>
          <w:szCs w:val="24"/>
          <w:lang w:val="en-US"/>
        </w:rPr>
        <w:t>%</w:t>
      </w:r>
      <w:r w:rsidRPr="00172B45">
        <w:rPr>
          <w:rFonts w:ascii="Times New Roman" w:hAnsi="Times New Roman" w:cs="Times New Roman"/>
          <w:sz w:val="24"/>
          <w:szCs w:val="24"/>
        </w:rPr>
        <w:t xml:space="preserve"> objemu tanku se doplní vodou. Poté je uvedena do činnosti míchačka. Suroviny se míchají po stanovenou dobu. Po uplynutí této doby je směs hotová a vypouští se do nádrže 2. Po dokončení vypouštění je nádoba tanku vypláchnuta vodou a je připravena na další cyklus. Hotová směs se z nádrže 2 odčerpává k dalšímu zpracování.</w:t>
      </w:r>
    </w:p>
    <w:p w:rsidR="00A560CC" w:rsidRPr="00172B45" w:rsidRDefault="00A560CC" w:rsidP="00A560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A560CC" w:rsidP="007A25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Následující strana obsahuje obrázek technologické s</w:t>
      </w:r>
      <w:r w:rsidR="007A25B3" w:rsidRPr="00172B45">
        <w:rPr>
          <w:rFonts w:ascii="Times New Roman" w:hAnsi="Times New Roman" w:cs="Times New Roman"/>
          <w:sz w:val="24"/>
          <w:szCs w:val="24"/>
        </w:rPr>
        <w:t>oustavy s popisem jejích prvků:</w:t>
      </w:r>
    </w:p>
    <w:p w:rsidR="007A25B3" w:rsidRPr="00172B45" w:rsidRDefault="007A25B3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br w:type="page"/>
      </w: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060FEF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F8063B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2032" behindDoc="1" locked="0" layoutInCell="1" allowOverlap="1" wp14:anchorId="60B097D3" wp14:editId="71BD622D">
            <wp:simplePos x="0" y="0"/>
            <wp:positionH relativeFrom="column">
              <wp:posOffset>-1879600</wp:posOffset>
            </wp:positionH>
            <wp:positionV relativeFrom="paragraph">
              <wp:posOffset>239395</wp:posOffset>
            </wp:positionV>
            <wp:extent cx="8890635" cy="5820410"/>
            <wp:effectExtent l="0" t="7937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ana_soustava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0635" cy="582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491BD0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1BD0" w:rsidRPr="00172B45" w:rsidRDefault="00D108C3" w:rsidP="00F8063B">
      <w:pPr>
        <w:pStyle w:val="Nadpis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6" w:name="_Toc295132659"/>
      <w:r w:rsidRPr="00172B45">
        <w:rPr>
          <w:rFonts w:ascii="Times New Roman" w:hAnsi="Times New Roman" w:cs="Times New Roman"/>
          <w:color w:val="auto"/>
          <w:sz w:val="20"/>
          <w:szCs w:val="20"/>
        </w:rPr>
        <w:t>Obr. 3.1.1 Zadaná technologická soustava</w:t>
      </w:r>
      <w:bookmarkEnd w:id="36"/>
      <w:r w:rsidR="00491BD0" w:rsidRPr="00172B45"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:rsidR="00491BD0" w:rsidRPr="00172B45" w:rsidRDefault="00C76CF2" w:rsidP="00C76CF2">
      <w:pPr>
        <w:pStyle w:val="Nadpis2"/>
        <w:spacing w:before="0" w:line="360" w:lineRule="auto"/>
        <w:rPr>
          <w:rFonts w:ascii="Times New Roman" w:hAnsi="Times New Roman" w:cs="Times New Roman"/>
          <w:color w:val="auto"/>
          <w:sz w:val="32"/>
          <w:szCs w:val="32"/>
        </w:rPr>
      </w:pPr>
      <w:bookmarkStart w:id="37" w:name="_Toc295132475"/>
      <w:bookmarkStart w:id="38" w:name="_Toc295219219"/>
      <w:proofErr w:type="gramStart"/>
      <w:r w:rsidRPr="00172B45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3.2  </w:t>
      </w:r>
      <w:r w:rsidR="00915C76" w:rsidRPr="00172B45">
        <w:rPr>
          <w:rFonts w:ascii="Times New Roman" w:hAnsi="Times New Roman" w:cs="Times New Roman"/>
          <w:color w:val="auto"/>
          <w:sz w:val="32"/>
          <w:szCs w:val="32"/>
        </w:rPr>
        <w:t>Výběr</w:t>
      </w:r>
      <w:proofErr w:type="gramEnd"/>
      <w:r w:rsidR="00915C76" w:rsidRPr="00172B45">
        <w:rPr>
          <w:rFonts w:ascii="Times New Roman" w:hAnsi="Times New Roman" w:cs="Times New Roman"/>
          <w:color w:val="auto"/>
          <w:sz w:val="32"/>
          <w:szCs w:val="32"/>
        </w:rPr>
        <w:t xml:space="preserve"> software</w:t>
      </w:r>
      <w:bookmarkEnd w:id="37"/>
      <w:bookmarkEnd w:id="38"/>
    </w:p>
    <w:p w:rsidR="00836EC8" w:rsidRPr="00172B45" w:rsidRDefault="00836EC8" w:rsidP="00C76C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Pro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sítě bylo původně zamýšleno znázornění činnosti a simulace sekvencí technologických linek vytvořit využitím programu CPN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Tools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, který se pro svou variabilitu zdál být vhodným kandidátem pro tuto úlohu, ovšem nepředvídatelné technické problémy programu během pokročilých voleb simulace znemožnily pokračování v práci. Po vyzkoušení dalších zástupců bylo nakonec rozhodnuto vytvořit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</w:t>
      </w:r>
      <w:r w:rsidR="003D23A3" w:rsidRPr="00172B45">
        <w:rPr>
          <w:rFonts w:ascii="Times New Roman" w:hAnsi="Times New Roman" w:cs="Times New Roman"/>
          <w:sz w:val="24"/>
          <w:szCs w:val="24"/>
        </w:rPr>
        <w:t>etriho</w:t>
      </w:r>
      <w:proofErr w:type="spellEnd"/>
      <w:r w:rsidR="003D23A3" w:rsidRPr="00172B45">
        <w:rPr>
          <w:rFonts w:ascii="Times New Roman" w:hAnsi="Times New Roman" w:cs="Times New Roman"/>
          <w:sz w:val="24"/>
          <w:szCs w:val="24"/>
        </w:rPr>
        <w:t xml:space="preserve"> sítě v programu SIPN.</w:t>
      </w:r>
    </w:p>
    <w:p w:rsidR="003E59BF" w:rsidRPr="00172B45" w:rsidRDefault="003E59BF" w:rsidP="005B64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Pro vytvoření algoritmu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grafcet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a sestrojení schémat zapojení byl vybrán SW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FluidSIM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(verze 4.0) fy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Festo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.</w:t>
      </w:r>
    </w:p>
    <w:p w:rsidR="00836EC8" w:rsidRPr="00172B45" w:rsidRDefault="00836EC8" w:rsidP="005B64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Pro samotné řízení úlohy bylo </w:t>
      </w:r>
      <w:r w:rsidR="005B6433" w:rsidRPr="00172B45">
        <w:rPr>
          <w:rFonts w:ascii="Times New Roman" w:hAnsi="Times New Roman" w:cs="Times New Roman"/>
          <w:sz w:val="24"/>
          <w:szCs w:val="24"/>
        </w:rPr>
        <w:t xml:space="preserve">k dispozici PLC CPX-CEC a k jeho naprogramování SW prostředí </w:t>
      </w:r>
      <w:proofErr w:type="spellStart"/>
      <w:r w:rsidR="005B6433" w:rsidRPr="00172B45">
        <w:rPr>
          <w:rFonts w:ascii="Times New Roman" w:hAnsi="Times New Roman" w:cs="Times New Roman"/>
          <w:sz w:val="24"/>
          <w:szCs w:val="24"/>
        </w:rPr>
        <w:t>CoDeSys</w:t>
      </w:r>
      <w:proofErr w:type="spellEnd"/>
      <w:r w:rsidR="005B6433" w:rsidRPr="00172B45">
        <w:rPr>
          <w:rFonts w:ascii="Times New Roman" w:hAnsi="Times New Roman" w:cs="Times New Roman"/>
          <w:sz w:val="24"/>
          <w:szCs w:val="24"/>
        </w:rPr>
        <w:t xml:space="preserve">, jehož součástí je </w:t>
      </w:r>
      <w:r w:rsidR="00E31F2D">
        <w:rPr>
          <w:rFonts w:ascii="Times New Roman" w:hAnsi="Times New Roman" w:cs="Times New Roman"/>
          <w:sz w:val="24"/>
          <w:szCs w:val="24"/>
        </w:rPr>
        <w:t xml:space="preserve">i </w:t>
      </w:r>
      <w:r w:rsidR="005B6433" w:rsidRPr="00172B45">
        <w:rPr>
          <w:rFonts w:ascii="Times New Roman" w:hAnsi="Times New Roman" w:cs="Times New Roman"/>
          <w:sz w:val="24"/>
          <w:szCs w:val="24"/>
        </w:rPr>
        <w:t>vizualizační prostředí.</w:t>
      </w:r>
    </w:p>
    <w:p w:rsidR="005B6433" w:rsidRPr="00172B45" w:rsidRDefault="005B6433" w:rsidP="005B643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04CAB" w:rsidRPr="00172B45" w:rsidRDefault="00F8063B" w:rsidP="00C76CF2">
      <w:pPr>
        <w:pStyle w:val="Nadpis2"/>
        <w:spacing w:before="0" w:line="360" w:lineRule="auto"/>
        <w:rPr>
          <w:rFonts w:ascii="Times New Roman" w:hAnsi="Times New Roman" w:cs="Times New Roman"/>
          <w:color w:val="auto"/>
          <w:sz w:val="32"/>
          <w:szCs w:val="32"/>
        </w:rPr>
      </w:pPr>
      <w:bookmarkStart w:id="39" w:name="_Toc295132476"/>
      <w:bookmarkStart w:id="40" w:name="_Toc295219220"/>
      <w:proofErr w:type="gramStart"/>
      <w:r w:rsidRPr="00172B45">
        <w:rPr>
          <w:rFonts w:ascii="Times New Roman" w:hAnsi="Times New Roman" w:cs="Times New Roman"/>
          <w:color w:val="auto"/>
          <w:sz w:val="32"/>
          <w:szCs w:val="32"/>
        </w:rPr>
        <w:t>3.3</w:t>
      </w:r>
      <w:r w:rsidR="00C76CF2" w:rsidRPr="00172B45">
        <w:rPr>
          <w:rFonts w:ascii="Times New Roman" w:hAnsi="Times New Roman" w:cs="Times New Roman"/>
          <w:color w:val="auto"/>
          <w:sz w:val="32"/>
          <w:szCs w:val="32"/>
        </w:rPr>
        <w:t xml:space="preserve">  </w:t>
      </w:r>
      <w:r w:rsidR="005B6433" w:rsidRPr="00172B45">
        <w:rPr>
          <w:rFonts w:ascii="Times New Roman" w:hAnsi="Times New Roman" w:cs="Times New Roman"/>
          <w:color w:val="auto"/>
          <w:sz w:val="32"/>
          <w:szCs w:val="32"/>
        </w:rPr>
        <w:t>Vytvoření</w:t>
      </w:r>
      <w:proofErr w:type="gramEnd"/>
      <w:r w:rsidR="005B6433" w:rsidRPr="00172B45">
        <w:rPr>
          <w:rFonts w:ascii="Times New Roman" w:hAnsi="Times New Roman" w:cs="Times New Roman"/>
          <w:color w:val="auto"/>
          <w:sz w:val="32"/>
          <w:szCs w:val="32"/>
        </w:rPr>
        <w:t xml:space="preserve"> algoritmu ovládacího automatu</w:t>
      </w:r>
      <w:bookmarkEnd w:id="39"/>
      <w:bookmarkEnd w:id="40"/>
    </w:p>
    <w:p w:rsidR="005B6433" w:rsidRPr="00172B45" w:rsidRDefault="005B6433" w:rsidP="00C76C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  <w:t>Pro návrh řízení a jeho simulaci bylo nutno zadání upřesnit. Nebylo z</w:t>
      </w:r>
      <w:r w:rsidR="003E59BF" w:rsidRPr="00172B45">
        <w:rPr>
          <w:rFonts w:ascii="Times New Roman" w:hAnsi="Times New Roman" w:cs="Times New Roman"/>
          <w:sz w:val="24"/>
          <w:szCs w:val="24"/>
        </w:rPr>
        <w:t>apotřebí zásahů do technologie</w:t>
      </w:r>
      <w:r w:rsidRPr="00172B45">
        <w:rPr>
          <w:rFonts w:ascii="Times New Roman" w:hAnsi="Times New Roman" w:cs="Times New Roman"/>
          <w:sz w:val="24"/>
          <w:szCs w:val="24"/>
        </w:rPr>
        <w:t>, jen určitých modifikací pro snazší realizaci řízení. Jedná se zejména o doplnění snímačů poloh pásu a hladin v nádržích a směšovacím tanku, a pak zejména nahrazení ventilu směšovacího tanku („Ventil 2“) dvěma ventily V</w:t>
      </w:r>
      <w:r w:rsidR="00B47E42">
        <w:rPr>
          <w:rFonts w:ascii="Times New Roman" w:hAnsi="Times New Roman" w:cs="Times New Roman"/>
          <w:sz w:val="24"/>
          <w:szCs w:val="24"/>
        </w:rPr>
        <w:t>2 (uzavírací) a V3 (dvoucestný). Ventil 1 a čerpadlo 1 byly přesunuty do linky 2.</w:t>
      </w:r>
    </w:p>
    <w:p w:rsidR="00D108C3" w:rsidRPr="00172B45" w:rsidRDefault="005B6433" w:rsidP="005B6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Schéma na další straně znázorňuje provedené změny a umístění prvků potřebných pro realizaci:</w:t>
      </w:r>
    </w:p>
    <w:p w:rsidR="005B6433" w:rsidRPr="00172B45" w:rsidRDefault="005B6433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br w:type="page"/>
      </w:r>
    </w:p>
    <w:p w:rsidR="00D108C3" w:rsidRPr="00172B45" w:rsidRDefault="00D108C3" w:rsidP="005B6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08C3" w:rsidRPr="00172B45" w:rsidRDefault="00D108C3" w:rsidP="005B6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08C3" w:rsidRPr="00172B45" w:rsidRDefault="00D108C3" w:rsidP="005B6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08C3" w:rsidRPr="00172B45" w:rsidRDefault="00D108C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108C3" w:rsidRPr="00172B45" w:rsidRDefault="00D108C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108C3" w:rsidRPr="00172B45" w:rsidRDefault="00D108C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108C3" w:rsidRPr="00172B45" w:rsidRDefault="00F25C3D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 wp14:anchorId="48CC6BCB" wp14:editId="655034D8">
            <wp:simplePos x="0" y="0"/>
            <wp:positionH relativeFrom="column">
              <wp:posOffset>-1706880</wp:posOffset>
            </wp:positionH>
            <wp:positionV relativeFrom="paragraph">
              <wp:posOffset>125095</wp:posOffset>
            </wp:positionV>
            <wp:extent cx="8663940" cy="4804410"/>
            <wp:effectExtent l="5715" t="0" r="9525" b="9525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_soustava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394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8C3" w:rsidRPr="00172B45" w:rsidRDefault="00D108C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6433" w:rsidRPr="00172B45" w:rsidRDefault="005B6433" w:rsidP="00060F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0FEF" w:rsidRPr="00172B45" w:rsidRDefault="00FD6C23" w:rsidP="00320CB6">
      <w:pPr>
        <w:pStyle w:val="Nadpis5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41" w:name="_Toc295132660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3.3.1 Schéma technologické soustavy s akčními členy a senzory;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[s6]</w:t>
      </w:r>
      <w:bookmarkEnd w:id="41"/>
      <w:r w:rsidR="00060FEF" w:rsidRPr="00172B45"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134"/>
        <w:gridCol w:w="3572"/>
        <w:gridCol w:w="3621"/>
      </w:tblGrid>
      <w:tr w:rsidR="00172B45" w:rsidRPr="00172B45" w:rsidTr="00302D07">
        <w:tc>
          <w:tcPr>
            <w:tcW w:w="392" w:type="dxa"/>
            <w:tcBorders>
              <w:bottom w:val="double" w:sz="4" w:space="0" w:color="auto"/>
            </w:tcBorders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Označení</w:t>
            </w:r>
          </w:p>
        </w:tc>
        <w:tc>
          <w:tcPr>
            <w:tcW w:w="3572" w:type="dxa"/>
            <w:tcBorders>
              <w:bottom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Význam</w:t>
            </w:r>
          </w:p>
        </w:tc>
        <w:tc>
          <w:tcPr>
            <w:tcW w:w="3621" w:type="dxa"/>
            <w:tcBorders>
              <w:bottom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Komentář</w:t>
            </w:r>
          </w:p>
        </w:tc>
      </w:tr>
      <w:tr w:rsidR="00172B45" w:rsidRPr="00172B45" w:rsidTr="00302D07">
        <w:tc>
          <w:tcPr>
            <w:tcW w:w="392" w:type="dxa"/>
            <w:vMerge w:val="restart"/>
            <w:tcBorders>
              <w:top w:val="single" w:sz="12" w:space="0" w:color="auto"/>
            </w:tcBorders>
            <w:textDirection w:val="btLr"/>
          </w:tcPr>
          <w:p w:rsidR="00302D07" w:rsidRPr="00172B45" w:rsidRDefault="00302D07" w:rsidP="003D23A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Vstupy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3572" w:type="dxa"/>
            <w:tcBorders>
              <w:top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tlačítko „Start“ stisk: S1 = 1</w:t>
            </w:r>
          </w:p>
        </w:tc>
        <w:tc>
          <w:tcPr>
            <w:tcW w:w="3621" w:type="dxa"/>
            <w:tcBorders>
              <w:top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start linky 1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S2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tlačítko „Start“ </w:t>
            </w:r>
            <w:proofErr w:type="gram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stisk : S2</w:t>
            </w:r>
            <w:proofErr w:type="gramEnd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 = 1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start linky 2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tlačítko „Auto“ stisk: A1 = 1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zapnutí režimu auto linky 1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A2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tlačítko „Auto“ stisk: A2 = 1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zapnutí režimu auto linky 2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P20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materiál v poloze 0: P20 = 1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levá krajní poloha pásu 1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P21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materiál v poloze 1: P21 = 1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střední poloha pásu 1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MV11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válec v dolní poloze: MV11 = 1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koncová poloha válce (spodní)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N10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hladina na hodnotě 0: N10 = 1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prázdná nádrž 1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N11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hladina na hodnotě 1: N11 = 1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plná nádrž 1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ST10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hladina na hodnotě 0: ST10 = 1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tank plný na 50 </w:t>
            </w:r>
            <w:r w:rsidRPr="00172B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ST11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hladina na hodnotě 1: ST11 = 1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tank plný na 70 </w:t>
            </w:r>
            <w:r w:rsidRPr="00172B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ST12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hladina na hodnotě 2: ST12 = 1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tank plný na 85 </w:t>
            </w:r>
            <w:r w:rsidRPr="00172B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ST13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hladina na hodnotě 3: ST13 = 1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tank plný na 100 </w:t>
            </w:r>
            <w:r w:rsidRPr="00172B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ST14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hladina na hodnotě 4: ST14 = 1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tank prázdný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N20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hladina na hodnotě 0: N20 = 1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prázdná nádrž 2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N21</w:t>
            </w:r>
          </w:p>
        </w:tc>
        <w:tc>
          <w:tcPr>
            <w:tcW w:w="3572" w:type="dxa"/>
            <w:tcBorders>
              <w:bottom w:val="sing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hladina na hodnotě 1: N21 = 1</w:t>
            </w:r>
          </w:p>
        </w:tc>
        <w:tc>
          <w:tcPr>
            <w:tcW w:w="3621" w:type="dxa"/>
            <w:tcBorders>
              <w:bottom w:val="sing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plná nádrž 2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Z10</w:t>
            </w:r>
          </w:p>
        </w:tc>
        <w:tc>
          <w:tcPr>
            <w:tcW w:w="3572" w:type="dxa"/>
            <w:tcBorders>
              <w:bottom w:val="sing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materiál v poloze 0: Z10 = 1</w:t>
            </w:r>
          </w:p>
        </w:tc>
        <w:tc>
          <w:tcPr>
            <w:tcW w:w="3621" w:type="dxa"/>
            <w:tcBorders>
              <w:bottom w:val="sing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zásobník 1 není prázdný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Z20</w:t>
            </w:r>
          </w:p>
        </w:tc>
        <w:tc>
          <w:tcPr>
            <w:tcW w:w="3572" w:type="dxa"/>
            <w:tcBorders>
              <w:bottom w:val="sing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materiál v poloze 0: Z20 = 1</w:t>
            </w:r>
          </w:p>
        </w:tc>
        <w:tc>
          <w:tcPr>
            <w:tcW w:w="3621" w:type="dxa"/>
            <w:tcBorders>
              <w:bottom w:val="sing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zásobník 2 není prázdný</w:t>
            </w:r>
          </w:p>
        </w:tc>
      </w:tr>
      <w:tr w:rsidR="00172B45" w:rsidRPr="00172B45" w:rsidTr="00302D07">
        <w:tc>
          <w:tcPr>
            <w:tcW w:w="392" w:type="dxa"/>
            <w:vMerge/>
            <w:tcBorders>
              <w:bottom w:val="single" w:sz="4" w:space="0" w:color="auto"/>
            </w:tcBorders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Z30</w:t>
            </w:r>
          </w:p>
        </w:tc>
        <w:tc>
          <w:tcPr>
            <w:tcW w:w="3572" w:type="dxa"/>
            <w:tcBorders>
              <w:bottom w:val="sing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materiál v poloze 0: Z30 = 1</w:t>
            </w:r>
          </w:p>
        </w:tc>
        <w:tc>
          <w:tcPr>
            <w:tcW w:w="3621" w:type="dxa"/>
            <w:tcBorders>
              <w:bottom w:val="sing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zásobník 3 není prázdný</w:t>
            </w:r>
          </w:p>
        </w:tc>
      </w:tr>
      <w:tr w:rsidR="00172B45" w:rsidRPr="00172B45" w:rsidTr="00302D07">
        <w:tc>
          <w:tcPr>
            <w:tcW w:w="392" w:type="dxa"/>
            <w:vMerge w:val="restart"/>
            <w:tcBorders>
              <w:top w:val="single" w:sz="12" w:space="0" w:color="auto"/>
            </w:tcBorders>
            <w:textDirection w:val="btLr"/>
          </w:tcPr>
          <w:p w:rsidR="00302D07" w:rsidRPr="00172B45" w:rsidRDefault="00302D07" w:rsidP="003D23A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Výstupy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I1</w:t>
            </w:r>
          </w:p>
        </w:tc>
        <w:tc>
          <w:tcPr>
            <w:tcW w:w="3572" w:type="dxa"/>
            <w:tcBorders>
              <w:top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I1 = 1: kontrolka „</w:t>
            </w:r>
            <w:proofErr w:type="spell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Ready</w:t>
            </w:r>
            <w:proofErr w:type="spellEnd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“ svítí</w:t>
            </w:r>
          </w:p>
        </w:tc>
        <w:tc>
          <w:tcPr>
            <w:tcW w:w="3621" w:type="dxa"/>
            <w:tcBorders>
              <w:top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linka 1 připravena na další cyklus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I2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I2 = 1: kontrolka „</w:t>
            </w:r>
            <w:proofErr w:type="spell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Ready</w:t>
            </w:r>
            <w:proofErr w:type="spellEnd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“ svítí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linka 2 připravena na další cyklus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MZ1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MZ1 = 1: motor KMZ1 běží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doprava suroviny 1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MP1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MP1 = 1: motor KMP1 běží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pás 1 spuštěn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MD1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MD1 = 1: motor KMD1 běží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drtič spuštěn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MP2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MP2 = 1: motor KMP2 běží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pás 2 spuštěn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MV1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MV1 = 1: válec KMV1 vyjede</w:t>
            </w:r>
          </w:p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MV1 = 0: válec KMV1 zajede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válec lisuje</w:t>
            </w:r>
          </w:p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válec se vrací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V1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V1 = 1: ventil KV1 otevřen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otevření nádrže 1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C1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C1 = 1: čerpadlo KC1 běží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přečerpávání z nádrže 1 do tanku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MZ2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MZ2 = 1: motor KMZ2 běží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doprava suroviny 2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MZ3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MZ3 = 1: motor KMZ3 běží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doprava suroviny 3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VV1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VV1 = 1: ventil KVV1 otevřen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napouštění vody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MT1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MT1 = 1: motor KMT1 běží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míchání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V2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V2 = 1: ventil KV2 otevřen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vypouštění tanku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V3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V3 = 1: ventil KV3 otevřen dolu</w:t>
            </w:r>
          </w:p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V3 = 0: ventil KV3 otevřen vlevo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vypouštění tanku do nádrže 2</w:t>
            </w:r>
          </w:p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vypouštění tanku ven</w:t>
            </w:r>
          </w:p>
        </w:tc>
      </w:tr>
      <w:tr w:rsidR="00172B45" w:rsidRPr="00172B45" w:rsidTr="00302D07">
        <w:tc>
          <w:tcPr>
            <w:tcW w:w="392" w:type="dxa"/>
            <w:vMerge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C2</w:t>
            </w:r>
          </w:p>
        </w:tc>
        <w:tc>
          <w:tcPr>
            <w:tcW w:w="357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C2 = 1: čerpadlo KC2 běží</w:t>
            </w:r>
          </w:p>
        </w:tc>
        <w:tc>
          <w:tcPr>
            <w:tcW w:w="362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přečerpávání z tanku do nádrže 2</w:t>
            </w:r>
          </w:p>
        </w:tc>
      </w:tr>
    </w:tbl>
    <w:p w:rsidR="00302D07" w:rsidRPr="00172B45" w:rsidRDefault="00302D07" w:rsidP="00EC3FAE">
      <w:pPr>
        <w:pStyle w:val="Nadpis8"/>
        <w:jc w:val="center"/>
        <w:rPr>
          <w:rFonts w:ascii="Times New Roman" w:hAnsi="Times New Roman" w:cs="Times New Roman"/>
          <w:color w:val="auto"/>
        </w:rPr>
      </w:pPr>
      <w:bookmarkStart w:id="42" w:name="_Toc295133191"/>
      <w:r w:rsidRPr="00172B45">
        <w:rPr>
          <w:rFonts w:ascii="Times New Roman" w:hAnsi="Times New Roman" w:cs="Times New Roman"/>
          <w:color w:val="auto"/>
        </w:rPr>
        <w:t>Tab. 1 Tabulka proměnných</w:t>
      </w:r>
      <w:bookmarkEnd w:id="42"/>
      <w:r w:rsidRPr="00172B45"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38"/>
        <w:gridCol w:w="733"/>
        <w:gridCol w:w="551"/>
        <w:gridCol w:w="552"/>
        <w:gridCol w:w="551"/>
        <w:gridCol w:w="551"/>
        <w:gridCol w:w="551"/>
        <w:gridCol w:w="551"/>
        <w:gridCol w:w="551"/>
        <w:gridCol w:w="551"/>
        <w:gridCol w:w="551"/>
        <w:gridCol w:w="612"/>
        <w:gridCol w:w="612"/>
        <w:gridCol w:w="594"/>
        <w:gridCol w:w="570"/>
      </w:tblGrid>
      <w:tr w:rsidR="00172B45" w:rsidRPr="00172B45" w:rsidTr="00302D07">
        <w:tc>
          <w:tcPr>
            <w:tcW w:w="638" w:type="dxa"/>
            <w:tcBorders>
              <w:bottom w:val="double" w:sz="4" w:space="0" w:color="auto"/>
              <w:right w:val="single" w:sz="4" w:space="0" w:color="auto"/>
            </w:tcBorders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krok</w:t>
            </w:r>
          </w:p>
        </w:tc>
        <w:tc>
          <w:tcPr>
            <w:tcW w:w="551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dxa"/>
            <w:tcBorders>
              <w:bottom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1" w:type="dxa"/>
            <w:tcBorders>
              <w:bottom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1" w:type="dxa"/>
            <w:tcBorders>
              <w:bottom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" w:type="dxa"/>
            <w:tcBorders>
              <w:bottom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" w:type="dxa"/>
            <w:tcBorders>
              <w:bottom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1" w:type="dxa"/>
            <w:tcBorders>
              <w:bottom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1" w:type="dxa"/>
            <w:tcBorders>
              <w:bottom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1" w:type="dxa"/>
            <w:tcBorders>
              <w:bottom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2" w:type="dxa"/>
            <w:tcBorders>
              <w:bottom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2" w:type="dxa"/>
            <w:tcBorders>
              <w:bottom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4" w:type="dxa"/>
            <w:tcBorders>
              <w:bottom w:val="double" w:sz="4" w:space="0" w:color="auto"/>
            </w:tcBorders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" w:type="dxa"/>
            <w:tcBorders>
              <w:bottom w:val="double" w:sz="4" w:space="0" w:color="auto"/>
            </w:tcBorders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72B45" w:rsidRPr="00172B45" w:rsidTr="00302D07">
        <w:tc>
          <w:tcPr>
            <w:tcW w:w="638" w:type="dxa"/>
            <w:vMerge w:val="restart"/>
            <w:tcBorders>
              <w:top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302D07" w:rsidRPr="00172B45" w:rsidRDefault="00302D07" w:rsidP="00302D0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Linka 1</w:t>
            </w:r>
          </w:p>
        </w:tc>
        <w:tc>
          <w:tcPr>
            <w:tcW w:w="733" w:type="dxa"/>
            <w:tcBorders>
              <w:top w:val="single" w:sz="12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MZ1</w:t>
            </w:r>
          </w:p>
        </w:tc>
        <w:tc>
          <w:tcPr>
            <w:tcW w:w="551" w:type="dxa"/>
            <w:tcBorders>
              <w:top w:val="single" w:sz="12" w:space="0" w:color="auto"/>
              <w:lef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2" w:type="dxa"/>
            <w:tcBorders>
              <w:top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51" w:type="dxa"/>
            <w:tcBorders>
              <w:top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top w:val="single" w:sz="12" w:space="0" w:color="auto"/>
            </w:tcBorders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12" w:space="0" w:color="auto"/>
            </w:tcBorders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B45" w:rsidRPr="00172B45" w:rsidTr="00302D07">
        <w:tc>
          <w:tcPr>
            <w:tcW w:w="638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302D07" w:rsidRPr="00172B45" w:rsidRDefault="00302D07" w:rsidP="00302D0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MP1</w:t>
            </w:r>
          </w:p>
        </w:tc>
        <w:tc>
          <w:tcPr>
            <w:tcW w:w="551" w:type="dxa"/>
            <w:tcBorders>
              <w:lef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shd w:val="clear" w:color="auto" w:fill="auto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B45" w:rsidRPr="00172B45" w:rsidTr="00302D07">
        <w:tc>
          <w:tcPr>
            <w:tcW w:w="638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302D07" w:rsidRPr="00172B45" w:rsidRDefault="00302D07" w:rsidP="00302D0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MD1</w:t>
            </w:r>
          </w:p>
        </w:tc>
        <w:tc>
          <w:tcPr>
            <w:tcW w:w="551" w:type="dxa"/>
            <w:tcBorders>
              <w:lef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shd w:val="clear" w:color="auto" w:fill="auto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B45" w:rsidRPr="00172B45" w:rsidTr="00302D07">
        <w:tc>
          <w:tcPr>
            <w:tcW w:w="638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302D07" w:rsidRPr="00172B45" w:rsidRDefault="00302D07" w:rsidP="00302D0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MV1</w:t>
            </w:r>
          </w:p>
        </w:tc>
        <w:tc>
          <w:tcPr>
            <w:tcW w:w="551" w:type="dxa"/>
            <w:tcBorders>
              <w:lef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shd w:val="clear" w:color="auto" w:fill="auto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B45" w:rsidRPr="00172B45" w:rsidTr="00302D07">
        <w:tc>
          <w:tcPr>
            <w:tcW w:w="638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302D07" w:rsidRPr="00172B45" w:rsidRDefault="00302D07" w:rsidP="00302D0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MP2</w:t>
            </w:r>
          </w:p>
        </w:tc>
        <w:tc>
          <w:tcPr>
            <w:tcW w:w="551" w:type="dxa"/>
            <w:tcBorders>
              <w:lef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" w:type="dxa"/>
            <w:shd w:val="clear" w:color="auto" w:fill="D9D9D9" w:themeFill="background1" w:themeFillShade="D9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shd w:val="clear" w:color="auto" w:fill="auto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B45" w:rsidRPr="00172B45" w:rsidTr="00302D07">
        <w:tc>
          <w:tcPr>
            <w:tcW w:w="638" w:type="dxa"/>
            <w:vMerge/>
            <w:tcBorders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302D07" w:rsidRPr="00172B45" w:rsidRDefault="00302D07" w:rsidP="00302D0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I1</w:t>
            </w:r>
          </w:p>
        </w:tc>
        <w:tc>
          <w:tcPr>
            <w:tcW w:w="551" w:type="dxa"/>
            <w:tcBorders>
              <w:left w:val="double" w:sz="4" w:space="0" w:color="auto"/>
              <w:bottom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2" w:type="dxa"/>
            <w:tcBorders>
              <w:bottom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bottom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bottom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bottom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dxa"/>
            <w:tcBorders>
              <w:bottom w:val="single" w:sz="12" w:space="0" w:color="auto"/>
            </w:tcBorders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single" w:sz="12" w:space="0" w:color="auto"/>
            </w:tcBorders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B45" w:rsidRPr="00172B45" w:rsidTr="00302D07">
        <w:tc>
          <w:tcPr>
            <w:tcW w:w="638" w:type="dxa"/>
            <w:vMerge w:val="restart"/>
            <w:tcBorders>
              <w:top w:val="single" w:sz="12" w:space="0" w:color="auto"/>
              <w:right w:val="single" w:sz="4" w:space="0" w:color="auto"/>
            </w:tcBorders>
            <w:textDirection w:val="btLr"/>
            <w:vAlign w:val="center"/>
          </w:tcPr>
          <w:p w:rsidR="00302D07" w:rsidRPr="00172B45" w:rsidRDefault="00302D07" w:rsidP="00302D0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Linka 2</w:t>
            </w:r>
          </w:p>
        </w:tc>
        <w:tc>
          <w:tcPr>
            <w:tcW w:w="733" w:type="dxa"/>
            <w:tcBorders>
              <w:top w:val="single" w:sz="12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V1</w:t>
            </w:r>
          </w:p>
        </w:tc>
        <w:tc>
          <w:tcPr>
            <w:tcW w:w="551" w:type="dxa"/>
            <w:tcBorders>
              <w:top w:val="single" w:sz="12" w:space="0" w:color="auto"/>
              <w:lef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" w:type="dxa"/>
            <w:tcBorders>
              <w:top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tcBorders>
              <w:top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tcBorders>
              <w:top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tcBorders>
              <w:top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tcBorders>
              <w:top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tcBorders>
              <w:top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tcBorders>
              <w:top w:val="single" w:sz="12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4" w:type="dxa"/>
            <w:tcBorders>
              <w:top w:val="single" w:sz="12" w:space="0" w:color="auto"/>
            </w:tcBorders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2B45" w:rsidRPr="00172B45" w:rsidTr="00302D07">
        <w:tc>
          <w:tcPr>
            <w:tcW w:w="638" w:type="dxa"/>
            <w:vMerge/>
            <w:tcBorders>
              <w:right w:val="single" w:sz="4" w:space="0" w:color="auto"/>
            </w:tcBorders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02D07" w:rsidRPr="00172B45" w:rsidRDefault="0072471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302D07"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" w:type="dxa"/>
            <w:tcBorders>
              <w:lef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4" w:type="dxa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  <w:shd w:val="clear" w:color="auto" w:fill="D9D9D9" w:themeFill="background1" w:themeFillShade="D9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2B45" w:rsidRPr="00172B45" w:rsidTr="00302D07">
        <w:tc>
          <w:tcPr>
            <w:tcW w:w="638" w:type="dxa"/>
            <w:vMerge/>
            <w:tcBorders>
              <w:right w:val="single" w:sz="4" w:space="0" w:color="auto"/>
            </w:tcBorders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MZ2</w:t>
            </w:r>
          </w:p>
        </w:tc>
        <w:tc>
          <w:tcPr>
            <w:tcW w:w="551" w:type="dxa"/>
            <w:tcBorders>
              <w:lef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4" w:type="dxa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  <w:shd w:val="clear" w:color="auto" w:fill="D9D9D9" w:themeFill="background1" w:themeFillShade="D9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2B45" w:rsidRPr="00172B45" w:rsidTr="00302D07">
        <w:tc>
          <w:tcPr>
            <w:tcW w:w="638" w:type="dxa"/>
            <w:vMerge/>
            <w:tcBorders>
              <w:right w:val="single" w:sz="4" w:space="0" w:color="auto"/>
            </w:tcBorders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MZ3</w:t>
            </w:r>
          </w:p>
        </w:tc>
        <w:tc>
          <w:tcPr>
            <w:tcW w:w="551" w:type="dxa"/>
            <w:tcBorders>
              <w:lef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4" w:type="dxa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  <w:shd w:val="clear" w:color="auto" w:fill="D9D9D9" w:themeFill="background1" w:themeFillShade="D9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2B45" w:rsidRPr="00172B45" w:rsidTr="00302D07">
        <w:tc>
          <w:tcPr>
            <w:tcW w:w="638" w:type="dxa"/>
            <w:vMerge/>
            <w:tcBorders>
              <w:right w:val="single" w:sz="4" w:space="0" w:color="auto"/>
            </w:tcBorders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VV1</w:t>
            </w:r>
          </w:p>
        </w:tc>
        <w:tc>
          <w:tcPr>
            <w:tcW w:w="551" w:type="dxa"/>
            <w:tcBorders>
              <w:lef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4" w:type="dxa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  <w:shd w:val="clear" w:color="auto" w:fill="D9D9D9" w:themeFill="background1" w:themeFillShade="D9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2B45" w:rsidRPr="00172B45" w:rsidTr="00302D07">
        <w:tc>
          <w:tcPr>
            <w:tcW w:w="638" w:type="dxa"/>
            <w:vMerge/>
            <w:tcBorders>
              <w:right w:val="single" w:sz="4" w:space="0" w:color="auto"/>
            </w:tcBorders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MT1</w:t>
            </w:r>
          </w:p>
        </w:tc>
        <w:tc>
          <w:tcPr>
            <w:tcW w:w="551" w:type="dxa"/>
            <w:tcBorders>
              <w:lef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4" w:type="dxa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  <w:shd w:val="clear" w:color="auto" w:fill="D9D9D9" w:themeFill="background1" w:themeFillShade="D9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2B45" w:rsidRPr="00172B45" w:rsidTr="00302D07">
        <w:tc>
          <w:tcPr>
            <w:tcW w:w="638" w:type="dxa"/>
            <w:vMerge/>
            <w:tcBorders>
              <w:right w:val="single" w:sz="4" w:space="0" w:color="auto"/>
            </w:tcBorders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V2</w:t>
            </w:r>
          </w:p>
        </w:tc>
        <w:tc>
          <w:tcPr>
            <w:tcW w:w="551" w:type="dxa"/>
            <w:tcBorders>
              <w:lef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4" w:type="dxa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  <w:shd w:val="clear" w:color="auto" w:fill="D9D9D9" w:themeFill="background1" w:themeFillShade="D9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2B45" w:rsidRPr="00172B45" w:rsidTr="00302D07">
        <w:tc>
          <w:tcPr>
            <w:tcW w:w="638" w:type="dxa"/>
            <w:vMerge/>
            <w:tcBorders>
              <w:right w:val="single" w:sz="4" w:space="0" w:color="auto"/>
            </w:tcBorders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V3</w:t>
            </w:r>
          </w:p>
        </w:tc>
        <w:tc>
          <w:tcPr>
            <w:tcW w:w="551" w:type="dxa"/>
            <w:tcBorders>
              <w:lef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4" w:type="dxa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  <w:shd w:val="clear" w:color="auto" w:fill="D9D9D9" w:themeFill="background1" w:themeFillShade="D9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2B45" w:rsidRPr="00172B45" w:rsidTr="00302D07">
        <w:tc>
          <w:tcPr>
            <w:tcW w:w="638" w:type="dxa"/>
            <w:vMerge/>
            <w:tcBorders>
              <w:right w:val="single" w:sz="4" w:space="0" w:color="auto"/>
            </w:tcBorders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02D07" w:rsidRPr="00172B45" w:rsidRDefault="0072471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302D07" w:rsidRPr="00172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1" w:type="dxa"/>
            <w:tcBorders>
              <w:lef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4" w:type="dxa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0" w:type="dxa"/>
            <w:shd w:val="clear" w:color="auto" w:fill="D9D9D9" w:themeFill="background1" w:themeFillShade="D9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2B45" w:rsidRPr="00172B45" w:rsidTr="00302D07">
        <w:tc>
          <w:tcPr>
            <w:tcW w:w="638" w:type="dxa"/>
            <w:vMerge/>
            <w:tcBorders>
              <w:right w:val="single" w:sz="4" w:space="0" w:color="auto"/>
            </w:tcBorders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I2</w:t>
            </w:r>
          </w:p>
        </w:tc>
        <w:tc>
          <w:tcPr>
            <w:tcW w:w="551" w:type="dxa"/>
            <w:tcBorders>
              <w:left w:val="double" w:sz="4" w:space="0" w:color="auto"/>
            </w:tcBorders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1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2" w:type="dxa"/>
            <w:vAlign w:val="center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4" w:type="dxa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D9D9D9" w:themeFill="background1" w:themeFillShade="D9"/>
          </w:tcPr>
          <w:p w:rsidR="00302D07" w:rsidRPr="00172B45" w:rsidRDefault="00302D07" w:rsidP="003D2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D6C23" w:rsidRPr="00172B45" w:rsidRDefault="00302D07" w:rsidP="00EC3FAE">
      <w:pPr>
        <w:pStyle w:val="Nadpis8"/>
        <w:jc w:val="center"/>
        <w:rPr>
          <w:rFonts w:ascii="Times New Roman" w:hAnsi="Times New Roman" w:cs="Times New Roman"/>
          <w:color w:val="auto"/>
        </w:rPr>
      </w:pPr>
      <w:bookmarkStart w:id="43" w:name="_Toc295133192"/>
      <w:r w:rsidRPr="00172B45">
        <w:rPr>
          <w:rFonts w:ascii="Times New Roman" w:hAnsi="Times New Roman" w:cs="Times New Roman"/>
          <w:color w:val="auto"/>
        </w:rPr>
        <w:t>Tab. 2 Tabulkový zápis činností</w:t>
      </w:r>
      <w:bookmarkEnd w:id="43"/>
    </w:p>
    <w:p w:rsidR="00BE6C81" w:rsidRPr="00172B45" w:rsidRDefault="00BE6C81" w:rsidP="00302D07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02D07" w:rsidRPr="00172B45" w:rsidRDefault="00B47E42" w:rsidP="007247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Tabulka znázorňuje chod linek při</w:t>
      </w:r>
      <w:r w:rsidR="00302D07" w:rsidRPr="00172B45">
        <w:rPr>
          <w:rFonts w:ascii="Times New Roman" w:hAnsi="Times New Roman" w:cs="Times New Roman"/>
          <w:sz w:val="24"/>
          <w:szCs w:val="24"/>
        </w:rPr>
        <w:t xml:space="preserve"> prvním spuštění (např. po instalaci, po údržbě):</w:t>
      </w:r>
    </w:p>
    <w:p w:rsidR="00302D07" w:rsidRPr="00172B45" w:rsidRDefault="00302D07" w:rsidP="007247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Na lince 1 se v prvním kroku naplní pás 2, dále dojde k posunu pásu 2 a pak teprve lisování v kroku 2 zároveň s dalším plněním pásu 2. Odpad je dopraven </w:t>
      </w:r>
      <w:r w:rsidR="00584415" w:rsidRPr="00172B45">
        <w:rPr>
          <w:rFonts w:ascii="Times New Roman" w:hAnsi="Times New Roman" w:cs="Times New Roman"/>
          <w:sz w:val="24"/>
          <w:szCs w:val="24"/>
        </w:rPr>
        <w:t xml:space="preserve">pásem vpravo (např. do beden). </w:t>
      </w:r>
      <w:r w:rsidRPr="00172B45">
        <w:rPr>
          <w:rFonts w:ascii="Times New Roman" w:hAnsi="Times New Roman" w:cs="Times New Roman"/>
          <w:sz w:val="24"/>
          <w:szCs w:val="24"/>
        </w:rPr>
        <w:t>Na konci cyklu je rozsvícena indikace konce cyklu I1. V dalším cyklu (zvýrazněné sloupce) je pás již naplněn z cyklu předchozího a lisování nastává okamžitě. Zda bude válec MV1 lisovat hned v prvním cyklu bude rozhodovat podmínka přítomnosti materiálu v poloze pod válcem.</w:t>
      </w:r>
    </w:p>
    <w:p w:rsidR="003E59BF" w:rsidRPr="00172B45" w:rsidRDefault="00302D07" w:rsidP="003E59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Linka 2 může začít pracovat až v kroku 4 linky 1 (po vylisování šťávy, nádrž 1 je alespoň z části </w:t>
      </w:r>
      <w:r w:rsidR="00724717" w:rsidRPr="00172B45">
        <w:rPr>
          <w:rFonts w:ascii="Times New Roman" w:hAnsi="Times New Roman" w:cs="Times New Roman"/>
          <w:sz w:val="24"/>
          <w:szCs w:val="24"/>
        </w:rPr>
        <w:t>naplněna). V prvním kroku se přečerpává vylisovaná šťáva z nádrže 1 do směšovacího tanku. Po naplnění do poloviny se postupně přidávají</w:t>
      </w:r>
      <w:r w:rsidRPr="00172B45">
        <w:rPr>
          <w:rFonts w:ascii="Times New Roman" w:hAnsi="Times New Roman" w:cs="Times New Roman"/>
          <w:sz w:val="24"/>
          <w:szCs w:val="24"/>
        </w:rPr>
        <w:t xml:space="preserve"> surovin</w:t>
      </w:r>
      <w:r w:rsidR="00724717" w:rsidRPr="00172B45">
        <w:rPr>
          <w:rFonts w:ascii="Times New Roman" w:hAnsi="Times New Roman" w:cs="Times New Roman"/>
          <w:sz w:val="24"/>
          <w:szCs w:val="24"/>
        </w:rPr>
        <w:t>y 2, 3 a voda.</w:t>
      </w:r>
      <w:r w:rsidRPr="00172B45">
        <w:rPr>
          <w:rFonts w:ascii="Times New Roman" w:hAnsi="Times New Roman" w:cs="Times New Roman"/>
          <w:sz w:val="24"/>
          <w:szCs w:val="24"/>
        </w:rPr>
        <w:t xml:space="preserve"> Po </w:t>
      </w:r>
      <w:r w:rsidR="00724717" w:rsidRPr="00172B45">
        <w:rPr>
          <w:rFonts w:ascii="Times New Roman" w:hAnsi="Times New Roman" w:cs="Times New Roman"/>
          <w:sz w:val="24"/>
          <w:szCs w:val="24"/>
        </w:rPr>
        <w:t xml:space="preserve">určité době </w:t>
      </w:r>
      <w:r w:rsidRPr="00172B45">
        <w:rPr>
          <w:rFonts w:ascii="Times New Roman" w:hAnsi="Times New Roman" w:cs="Times New Roman"/>
          <w:sz w:val="24"/>
          <w:szCs w:val="24"/>
        </w:rPr>
        <w:t>míchání v tanku je otevřen ve</w:t>
      </w:r>
      <w:r w:rsidR="00724717" w:rsidRPr="00172B45">
        <w:rPr>
          <w:rFonts w:ascii="Times New Roman" w:hAnsi="Times New Roman" w:cs="Times New Roman"/>
          <w:sz w:val="24"/>
          <w:szCs w:val="24"/>
        </w:rPr>
        <w:t>ntil V2, V3 a puštěno čerpadlo C</w:t>
      </w:r>
      <w:r w:rsidRPr="00172B45">
        <w:rPr>
          <w:rFonts w:ascii="Times New Roman" w:hAnsi="Times New Roman" w:cs="Times New Roman"/>
          <w:sz w:val="24"/>
          <w:szCs w:val="24"/>
        </w:rPr>
        <w:t xml:space="preserve">2 (krok 9), směs přečerpána do nádrže 2. V2 a V3 se uzavřou/přesměrují, tank je vymyt (zcela naplněn vodou), voda vypuštěna </w:t>
      </w:r>
      <w:r w:rsidR="009F1039">
        <w:rPr>
          <w:rFonts w:ascii="Times New Roman" w:hAnsi="Times New Roman" w:cs="Times New Roman"/>
          <w:sz w:val="24"/>
          <w:szCs w:val="24"/>
        </w:rPr>
        <w:t>otevřením V2 ven. V2 je uzavřen a je</w:t>
      </w:r>
      <w:r w:rsidRPr="00172B45">
        <w:rPr>
          <w:rFonts w:ascii="Times New Roman" w:hAnsi="Times New Roman" w:cs="Times New Roman"/>
          <w:sz w:val="24"/>
          <w:szCs w:val="24"/>
        </w:rPr>
        <w:t xml:space="preserve"> rozsvícena indikace konce cyklu</w:t>
      </w:r>
      <w:r w:rsidR="00724717" w:rsidRPr="00172B45">
        <w:rPr>
          <w:rFonts w:ascii="Times New Roman" w:hAnsi="Times New Roman" w:cs="Times New Roman"/>
          <w:sz w:val="24"/>
          <w:szCs w:val="24"/>
        </w:rPr>
        <w:t xml:space="preserve"> I2</w:t>
      </w:r>
      <w:r w:rsidRPr="00172B45">
        <w:rPr>
          <w:rFonts w:ascii="Times New Roman" w:hAnsi="Times New Roman" w:cs="Times New Roman"/>
          <w:sz w:val="24"/>
          <w:szCs w:val="24"/>
        </w:rPr>
        <w:t>. Začátek dalšího cyklu (zvýr</w:t>
      </w:r>
      <w:r w:rsidR="00724717" w:rsidRPr="00172B45">
        <w:rPr>
          <w:rFonts w:ascii="Times New Roman" w:hAnsi="Times New Roman" w:cs="Times New Roman"/>
          <w:sz w:val="24"/>
          <w:szCs w:val="24"/>
        </w:rPr>
        <w:t>azněný sloupec) je beze změny (</w:t>
      </w:r>
      <w:r w:rsidRPr="00172B45">
        <w:rPr>
          <w:rFonts w:ascii="Times New Roman" w:hAnsi="Times New Roman" w:cs="Times New Roman"/>
          <w:sz w:val="24"/>
          <w:szCs w:val="24"/>
        </w:rPr>
        <w:t>rozdíl oproti lince 1).</w:t>
      </w:r>
      <w:r w:rsidR="003E59BF" w:rsidRPr="00172B45">
        <w:rPr>
          <w:rFonts w:ascii="Times New Roman" w:hAnsi="Times New Roman" w:cs="Times New Roman"/>
          <w:sz w:val="24"/>
          <w:szCs w:val="24"/>
        </w:rPr>
        <w:br w:type="page"/>
      </w:r>
    </w:p>
    <w:p w:rsidR="00302D07" w:rsidRPr="00172B45" w:rsidRDefault="003D23A3" w:rsidP="003E59B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172B4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Petriho</w:t>
      </w:r>
      <w:proofErr w:type="spellEnd"/>
      <w:r w:rsidRPr="00172B45">
        <w:rPr>
          <w:rFonts w:ascii="Times New Roman" w:hAnsi="Times New Roman" w:cs="Times New Roman"/>
          <w:b/>
          <w:sz w:val="24"/>
          <w:szCs w:val="24"/>
          <w:u w:val="single"/>
        </w:rPr>
        <w:t xml:space="preserve"> sítě</w:t>
      </w:r>
    </w:p>
    <w:p w:rsidR="00302D07" w:rsidRPr="00172B45" w:rsidRDefault="006609FE" w:rsidP="00DA77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sítě byly vytvořeny v programu SIPN editor, který umožňuje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sítě zkonstruovat a znázornit.</w:t>
      </w:r>
      <w:r w:rsidR="00584415" w:rsidRPr="00172B45">
        <w:rPr>
          <w:rFonts w:ascii="Times New Roman" w:hAnsi="Times New Roman" w:cs="Times New Roman"/>
          <w:sz w:val="24"/>
          <w:szCs w:val="24"/>
        </w:rPr>
        <w:t xml:space="preserve"> Další odstavce mohou posloužit jako jednoduchý návod na obsluhu.</w:t>
      </w:r>
    </w:p>
    <w:p w:rsidR="00584415" w:rsidRPr="00172B45" w:rsidRDefault="00584415" w:rsidP="0058441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609FE" w:rsidRPr="00172B45" w:rsidRDefault="00584415" w:rsidP="00DA77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  <w:t xml:space="preserve">Instalace programu spočívá v přepsání </w:t>
      </w:r>
      <w:r w:rsidR="0058476C" w:rsidRPr="00172B45">
        <w:rPr>
          <w:rFonts w:ascii="Times New Roman" w:hAnsi="Times New Roman" w:cs="Times New Roman"/>
          <w:sz w:val="24"/>
          <w:szCs w:val="24"/>
        </w:rPr>
        <w:t xml:space="preserve">cesty zdroje na skutečné umístění extrahovaného adresáře SIPN. Cesta zdroje se nachází v dávkovém souboru „Petri.bat“ a lze ji upravit pomocí textového editoru, např. Poznámkového bloku v </w:t>
      </w:r>
      <w:proofErr w:type="gramStart"/>
      <w:r w:rsidR="0058476C" w:rsidRPr="00172B45">
        <w:rPr>
          <w:rFonts w:ascii="Times New Roman" w:hAnsi="Times New Roman" w:cs="Times New Roman"/>
          <w:sz w:val="24"/>
          <w:szCs w:val="24"/>
        </w:rPr>
        <w:t>OS</w:t>
      </w:r>
      <w:proofErr w:type="gramEnd"/>
      <w:r w:rsidR="0058476C" w:rsidRPr="00172B45">
        <w:rPr>
          <w:rFonts w:ascii="Times New Roman" w:hAnsi="Times New Roman" w:cs="Times New Roman"/>
          <w:sz w:val="24"/>
          <w:szCs w:val="24"/>
        </w:rPr>
        <w:t xml:space="preserve"> Windows:</w:t>
      </w:r>
    </w:p>
    <w:p w:rsidR="00302D07" w:rsidRPr="00172B45" w:rsidRDefault="0058476C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93408" behindDoc="1" locked="0" layoutInCell="1" allowOverlap="1" wp14:anchorId="21467E4A" wp14:editId="2867AB1C">
            <wp:simplePos x="0" y="0"/>
            <wp:positionH relativeFrom="column">
              <wp:posOffset>-3175</wp:posOffset>
            </wp:positionH>
            <wp:positionV relativeFrom="paragraph">
              <wp:posOffset>82550</wp:posOffset>
            </wp:positionV>
            <wp:extent cx="5372566" cy="1379340"/>
            <wp:effectExtent l="0" t="0" r="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PN_instalace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566" cy="137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717" w:rsidRPr="00172B45" w:rsidRDefault="00724717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4717" w:rsidRPr="00172B45" w:rsidRDefault="00724717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4717" w:rsidRPr="00172B45" w:rsidRDefault="00724717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2D07" w:rsidRPr="00172B45" w:rsidRDefault="00302D07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59BF" w:rsidRPr="00172B45" w:rsidRDefault="0058476C" w:rsidP="00364AD0">
      <w:pPr>
        <w:pStyle w:val="Nadpis5"/>
        <w:spacing w:after="10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44" w:name="_Toc295132661"/>
      <w:r w:rsidRPr="00172B45">
        <w:rPr>
          <w:rFonts w:ascii="Times New Roman" w:hAnsi="Times New Roman" w:cs="Times New Roman"/>
          <w:color w:val="auto"/>
          <w:sz w:val="20"/>
          <w:szCs w:val="20"/>
        </w:rPr>
        <w:t>Obr. 3.3.2 Instalace SIPN</w:t>
      </w:r>
      <w:bookmarkEnd w:id="44"/>
    </w:p>
    <w:p w:rsidR="00DA7743" w:rsidRPr="00172B45" w:rsidRDefault="00DA7743" w:rsidP="00DA77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  <w:t>Po samotném spuštění souboru „</w:t>
      </w:r>
      <w:proofErr w:type="gramStart"/>
      <w:r w:rsidRPr="00172B45">
        <w:rPr>
          <w:rFonts w:ascii="Times New Roman" w:hAnsi="Times New Roman" w:cs="Times New Roman"/>
          <w:sz w:val="24"/>
          <w:szCs w:val="24"/>
        </w:rPr>
        <w:t>Petri</w:t>
      </w:r>
      <w:proofErr w:type="gramEnd"/>
      <w:r w:rsidRPr="00172B45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172B45">
        <w:rPr>
          <w:rFonts w:ascii="Times New Roman" w:hAnsi="Times New Roman" w:cs="Times New Roman"/>
          <w:sz w:val="24"/>
          <w:szCs w:val="24"/>
        </w:rPr>
        <w:t>bat</w:t>
      </w:r>
      <w:proofErr w:type="gramEnd"/>
      <w:r w:rsidRPr="00172B45">
        <w:rPr>
          <w:rFonts w:ascii="Times New Roman" w:hAnsi="Times New Roman" w:cs="Times New Roman"/>
          <w:sz w:val="24"/>
          <w:szCs w:val="24"/>
        </w:rPr>
        <w:t xml:space="preserve">“ je možno bez dalšího nastavování vytvářet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síť.</w:t>
      </w:r>
    </w:p>
    <w:p w:rsidR="00DA7743" w:rsidRPr="00172B45" w:rsidRDefault="00DA7743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94432" behindDoc="1" locked="0" layoutInCell="1" allowOverlap="1" wp14:anchorId="1B6D5C24" wp14:editId="4D748F58">
            <wp:simplePos x="0" y="0"/>
            <wp:positionH relativeFrom="column">
              <wp:posOffset>-3175</wp:posOffset>
            </wp:positionH>
            <wp:positionV relativeFrom="paragraph">
              <wp:posOffset>102235</wp:posOffset>
            </wp:positionV>
            <wp:extent cx="5114925" cy="3813810"/>
            <wp:effectExtent l="0" t="0" r="9525" b="0"/>
            <wp:wrapNone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PN_tvorba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743" w:rsidRPr="00172B45" w:rsidRDefault="00DA7743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7743" w:rsidRPr="00172B45" w:rsidRDefault="00DA7743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7743" w:rsidRPr="00172B45" w:rsidRDefault="00DA7743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7743" w:rsidRPr="00172B45" w:rsidRDefault="00DA7743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7743" w:rsidRPr="00172B45" w:rsidRDefault="00DA7743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7743" w:rsidRPr="00172B45" w:rsidRDefault="00DA7743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7743" w:rsidRPr="00172B45" w:rsidRDefault="00DA7743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7743" w:rsidRPr="00172B45" w:rsidRDefault="00DA7743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7743" w:rsidRPr="00172B45" w:rsidRDefault="00DA7743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7743" w:rsidRPr="00172B45" w:rsidRDefault="00DA7743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7743" w:rsidRPr="00172B45" w:rsidRDefault="00DA7743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7743" w:rsidRPr="00172B45" w:rsidRDefault="00DA7743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7743" w:rsidRPr="00172B45" w:rsidRDefault="00DA7743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7743" w:rsidRPr="00172B45" w:rsidRDefault="00DA7743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7743" w:rsidRPr="00172B45" w:rsidRDefault="00DA7743" w:rsidP="00C06EA7">
      <w:pPr>
        <w:pStyle w:val="Nadpis5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45" w:name="_Toc295132662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3.3.3 Obrazovka v SIPN;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[s5]</w:t>
      </w:r>
      <w:bookmarkEnd w:id="45"/>
    </w:p>
    <w:p w:rsidR="00DA7743" w:rsidRPr="00172B45" w:rsidRDefault="00DA7743" w:rsidP="00DA77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7743" w:rsidRPr="00172B45" w:rsidRDefault="00DA7743" w:rsidP="00C937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795456" behindDoc="1" locked="0" layoutInCell="1" allowOverlap="1" wp14:anchorId="53A36DEE" wp14:editId="3FBD3727">
            <wp:simplePos x="0" y="0"/>
            <wp:positionH relativeFrom="column">
              <wp:posOffset>1746250</wp:posOffset>
            </wp:positionH>
            <wp:positionV relativeFrom="paragraph">
              <wp:posOffset>52070</wp:posOffset>
            </wp:positionV>
            <wp:extent cx="2308860" cy="220980"/>
            <wp:effectExtent l="0" t="0" r="0" b="7620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PN_nastroje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743" w:rsidRPr="00172B45" w:rsidRDefault="00DA7743" w:rsidP="00C937BD">
      <w:pPr>
        <w:pStyle w:val="Nadpis5"/>
        <w:spacing w:after="100"/>
        <w:ind w:firstLine="708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6" w:name="_Toc295132663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3.3.4 Panel nástrojů v SIPN;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[s5]</w:t>
      </w:r>
      <w:bookmarkEnd w:id="46"/>
    </w:p>
    <w:p w:rsidR="003E59BF" w:rsidRPr="00172B45" w:rsidRDefault="00DA7743" w:rsidP="001B08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Všechny potřebné objekty lze vkládat z horního  panelu nástrojů označením ikonky a kliknutím levého tlačítko myši do pracovního prostoru.</w:t>
      </w:r>
      <w:r w:rsidR="004322DD" w:rsidRPr="00172B45">
        <w:rPr>
          <w:rFonts w:ascii="Times New Roman" w:hAnsi="Times New Roman" w:cs="Times New Roman"/>
          <w:sz w:val="24"/>
          <w:szCs w:val="24"/>
        </w:rPr>
        <w:t xml:space="preserve"> </w:t>
      </w:r>
      <w:r w:rsidRPr="00172B45">
        <w:rPr>
          <w:rFonts w:ascii="Times New Roman" w:hAnsi="Times New Roman" w:cs="Times New Roman"/>
          <w:sz w:val="24"/>
          <w:szCs w:val="24"/>
        </w:rPr>
        <w:t xml:space="preserve">Označením vloženého prvku a kliknutím na „Edit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properties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“</w:t>
      </w:r>
      <w:r w:rsidR="004322DD" w:rsidRPr="00172B45">
        <w:rPr>
          <w:rFonts w:ascii="Times New Roman" w:hAnsi="Times New Roman" w:cs="Times New Roman"/>
          <w:sz w:val="24"/>
          <w:szCs w:val="24"/>
        </w:rPr>
        <w:t xml:space="preserve"> se editují podmínky přechodů a akce míst v jazyce IL. </w:t>
      </w:r>
      <w:r w:rsidRPr="00172B45">
        <w:rPr>
          <w:rFonts w:ascii="Times New Roman" w:hAnsi="Times New Roman" w:cs="Times New Roman"/>
          <w:sz w:val="24"/>
          <w:szCs w:val="24"/>
        </w:rPr>
        <w:t xml:space="preserve">Protože SW SIPN slouží ke generování kódu </w:t>
      </w:r>
      <w:r w:rsidR="004322DD" w:rsidRPr="00172B45">
        <w:rPr>
          <w:rFonts w:ascii="Times New Roman" w:hAnsi="Times New Roman" w:cs="Times New Roman"/>
          <w:sz w:val="24"/>
          <w:szCs w:val="24"/>
        </w:rPr>
        <w:t>pro PLC, podmínky a akce jsou reprezentovány prostřednictvím funkcí globálních proměnných, které lze definovat rovněž v panelu nástrojů a přiřadit jim adresy. Jejich výpis se nachází v pravé části obrazovky.</w:t>
      </w:r>
    </w:p>
    <w:p w:rsidR="003E59BF" w:rsidRPr="00172B45" w:rsidRDefault="004322DD" w:rsidP="001B08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Pozn.: Hrany se vkládají kliknutím levého tlačítka myši na výchozí prvek a pravého tlačítka na prvek cílový.</w:t>
      </w:r>
    </w:p>
    <w:p w:rsidR="000D5F1A" w:rsidRPr="00172B45" w:rsidRDefault="000D5F1A" w:rsidP="001B08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</w:r>
      <w:r w:rsidR="001B08F0" w:rsidRPr="00172B45">
        <w:rPr>
          <w:rFonts w:ascii="Times New Roman" w:hAnsi="Times New Roman" w:cs="Times New Roman"/>
          <w:sz w:val="24"/>
          <w:szCs w:val="24"/>
        </w:rPr>
        <w:t xml:space="preserve">Pro další použití je třeba sítě přeložit do jazyka IL nebo SMV (v panelu nástrojů). </w:t>
      </w:r>
      <w:r w:rsidRPr="00172B45">
        <w:rPr>
          <w:rFonts w:ascii="Times New Roman" w:hAnsi="Times New Roman" w:cs="Times New Roman"/>
          <w:sz w:val="24"/>
          <w:szCs w:val="24"/>
        </w:rPr>
        <w:t xml:space="preserve">Simulace a vizualizace takto vytvořených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sítí je pak možná v dalších programech, jako je např. autory SW SIPN doporučovaný multifunkční nástroj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OpenPCS</w:t>
      </w:r>
      <w:proofErr w:type="spellEnd"/>
      <w:r w:rsidR="001B08F0" w:rsidRPr="00172B45">
        <w:rPr>
          <w:rFonts w:ascii="Times New Roman" w:hAnsi="Times New Roman" w:cs="Times New Roman"/>
          <w:sz w:val="24"/>
          <w:szCs w:val="24"/>
        </w:rPr>
        <w:t>.</w:t>
      </w:r>
    </w:p>
    <w:p w:rsidR="003D23A3" w:rsidRPr="00172B45" w:rsidRDefault="001B08F0" w:rsidP="001B08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96480" behindDoc="1" locked="0" layoutInCell="1" allowOverlap="1" wp14:anchorId="25C4AEF6" wp14:editId="0578E38B">
            <wp:simplePos x="0" y="0"/>
            <wp:positionH relativeFrom="column">
              <wp:posOffset>520700</wp:posOffset>
            </wp:positionH>
            <wp:positionV relativeFrom="paragraph">
              <wp:posOffset>96520</wp:posOffset>
            </wp:positionV>
            <wp:extent cx="4362450" cy="3267092"/>
            <wp:effectExtent l="0" t="0" r="0" b="9525"/>
            <wp:wrapNone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PCS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267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8F0" w:rsidRPr="00172B45" w:rsidRDefault="001B08F0" w:rsidP="001B08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08F0" w:rsidRPr="00172B45" w:rsidRDefault="001B08F0" w:rsidP="001B08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08F0" w:rsidRPr="00172B45" w:rsidRDefault="001B08F0" w:rsidP="001B08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08F0" w:rsidRPr="00172B45" w:rsidRDefault="001B08F0" w:rsidP="001B08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08F0" w:rsidRPr="00172B45" w:rsidRDefault="001B08F0" w:rsidP="001B08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08F0" w:rsidRPr="00172B45" w:rsidRDefault="001B08F0" w:rsidP="001B08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08F0" w:rsidRPr="00172B45" w:rsidRDefault="001B08F0" w:rsidP="001B08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08F0" w:rsidRPr="00172B45" w:rsidRDefault="001B08F0" w:rsidP="001B08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08F0" w:rsidRPr="00172B45" w:rsidRDefault="001B08F0" w:rsidP="001B08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08F0" w:rsidRPr="00172B45" w:rsidRDefault="001B08F0" w:rsidP="001B08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08F0" w:rsidRPr="00172B45" w:rsidRDefault="001B08F0" w:rsidP="001B08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08F0" w:rsidRPr="00172B45" w:rsidRDefault="001B08F0" w:rsidP="001B08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59BF" w:rsidRPr="00172B45" w:rsidRDefault="001B08F0" w:rsidP="00C06EA7">
      <w:pPr>
        <w:pStyle w:val="Nadpis5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47" w:name="_Toc295132664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3.3.5 Obrazovka prostředí </w:t>
      </w:r>
      <w:proofErr w:type="spellStart"/>
      <w:r w:rsidRPr="00172B45">
        <w:rPr>
          <w:rFonts w:ascii="Times New Roman" w:hAnsi="Times New Roman" w:cs="Times New Roman"/>
          <w:color w:val="auto"/>
          <w:sz w:val="20"/>
          <w:szCs w:val="20"/>
        </w:rPr>
        <w:t>OpenPCS</w:t>
      </w:r>
      <w:proofErr w:type="spellEnd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[i10]</w:t>
      </w:r>
      <w:bookmarkEnd w:id="47"/>
    </w:p>
    <w:p w:rsidR="001B08F0" w:rsidRPr="00172B45" w:rsidRDefault="001B08F0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br w:type="page"/>
      </w:r>
    </w:p>
    <w:p w:rsidR="003E59BF" w:rsidRPr="00172B45" w:rsidRDefault="00C06EA7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798528" behindDoc="1" locked="0" layoutInCell="1" allowOverlap="1" wp14:anchorId="209AF85F" wp14:editId="74372AE7">
            <wp:simplePos x="0" y="0"/>
            <wp:positionH relativeFrom="column">
              <wp:posOffset>2706370</wp:posOffset>
            </wp:positionH>
            <wp:positionV relativeFrom="paragraph">
              <wp:posOffset>222885</wp:posOffset>
            </wp:positionV>
            <wp:extent cx="2538730" cy="4848225"/>
            <wp:effectExtent l="0" t="0" r="0" b="9525"/>
            <wp:wrapNone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a2_SIPN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97504" behindDoc="1" locked="0" layoutInCell="1" allowOverlap="1" wp14:anchorId="58DF5C91" wp14:editId="0BEF0A09">
            <wp:simplePos x="0" y="0"/>
            <wp:positionH relativeFrom="column">
              <wp:posOffset>-3175</wp:posOffset>
            </wp:positionH>
            <wp:positionV relativeFrom="paragraph">
              <wp:posOffset>90170</wp:posOffset>
            </wp:positionV>
            <wp:extent cx="2010410" cy="3057525"/>
            <wp:effectExtent l="0" t="0" r="8890" b="9525"/>
            <wp:wrapNone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a1_SIPN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9BF" w:rsidRPr="00172B45" w:rsidRDefault="003E59BF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59BF" w:rsidRPr="00172B45" w:rsidRDefault="003E59BF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59BF" w:rsidRPr="00172B45" w:rsidRDefault="003E59BF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59BF" w:rsidRPr="00172B45" w:rsidRDefault="003E59BF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59BF" w:rsidRPr="00172B45" w:rsidRDefault="003E59BF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59BF" w:rsidRPr="00172B45" w:rsidRDefault="003E59BF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59BF" w:rsidRPr="00172B45" w:rsidRDefault="003E59BF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59BF" w:rsidRPr="00172B45" w:rsidRDefault="003E59BF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59BF" w:rsidRPr="00172B45" w:rsidRDefault="003E59BF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59BF" w:rsidRPr="00172B45" w:rsidRDefault="003E59BF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59BF" w:rsidRPr="00172B45" w:rsidRDefault="003E59BF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59BF" w:rsidRPr="00172B45" w:rsidRDefault="00591BB7" w:rsidP="00C06EA7">
      <w:pPr>
        <w:pStyle w:val="Nadpis5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r w:rsidRPr="00172B45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bookmarkStart w:id="48" w:name="_Toc295132665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3.3.6 Linka 1 </w:t>
      </w:r>
      <w:proofErr w:type="spellStart"/>
      <w:r w:rsidRPr="00172B45">
        <w:rPr>
          <w:rFonts w:ascii="Times New Roman" w:hAnsi="Times New Roman" w:cs="Times New Roman"/>
          <w:color w:val="auto"/>
          <w:sz w:val="20"/>
          <w:szCs w:val="20"/>
        </w:rPr>
        <w:t>Petriho</w:t>
      </w:r>
      <w:proofErr w:type="spellEnd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síť;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[s5]</w:t>
      </w:r>
      <w:bookmarkEnd w:id="48"/>
    </w:p>
    <w:p w:rsidR="003E59BF" w:rsidRPr="00172B45" w:rsidRDefault="003E59BF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59BF" w:rsidRPr="00172B45" w:rsidRDefault="003E59BF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E59BF" w:rsidRPr="00172B45" w:rsidRDefault="003E59BF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59BF" w:rsidRPr="00172B45" w:rsidRDefault="003E59BF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59BF" w:rsidRPr="00172B45" w:rsidRDefault="003E59BF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59BF" w:rsidRPr="00172B45" w:rsidRDefault="003E59BF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59BF" w:rsidRPr="00172B45" w:rsidRDefault="00591BB7" w:rsidP="00C06EA7">
      <w:pPr>
        <w:pStyle w:val="Nadpis5"/>
        <w:rPr>
          <w:rFonts w:ascii="Times New Roman" w:hAnsi="Times New Roman" w:cs="Times New Roman"/>
          <w:color w:val="auto"/>
          <w:sz w:val="24"/>
          <w:szCs w:val="24"/>
        </w:rPr>
      </w:pP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bookmarkStart w:id="49" w:name="_Toc295132666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3.3.7 Linka 2 </w:t>
      </w:r>
      <w:proofErr w:type="spellStart"/>
      <w:r w:rsidRPr="00172B45">
        <w:rPr>
          <w:rFonts w:ascii="Times New Roman" w:hAnsi="Times New Roman" w:cs="Times New Roman"/>
          <w:color w:val="auto"/>
          <w:sz w:val="20"/>
          <w:szCs w:val="20"/>
        </w:rPr>
        <w:t>Petriho</w:t>
      </w:r>
      <w:proofErr w:type="spellEnd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síť;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[s5]</w:t>
      </w:r>
      <w:bookmarkEnd w:id="49"/>
    </w:p>
    <w:p w:rsidR="00302D07" w:rsidRPr="00172B45" w:rsidRDefault="00302D07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br w:type="page"/>
      </w:r>
    </w:p>
    <w:p w:rsidR="00FD6C23" w:rsidRPr="00172B45" w:rsidRDefault="006258AB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700224" behindDoc="1" locked="0" layoutInCell="1" allowOverlap="1" wp14:anchorId="47028331" wp14:editId="466FD959">
            <wp:simplePos x="0" y="0"/>
            <wp:positionH relativeFrom="column">
              <wp:posOffset>3197225</wp:posOffset>
            </wp:positionH>
            <wp:positionV relativeFrom="paragraph">
              <wp:posOffset>-100965</wp:posOffset>
            </wp:positionV>
            <wp:extent cx="1767840" cy="2741295"/>
            <wp:effectExtent l="0" t="0" r="3810" b="1905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a1_soupis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9200" behindDoc="1" locked="0" layoutInCell="1" allowOverlap="1" wp14:anchorId="206C6742" wp14:editId="79C22404">
            <wp:simplePos x="0" y="0"/>
            <wp:positionH relativeFrom="column">
              <wp:posOffset>-3175</wp:posOffset>
            </wp:positionH>
            <wp:positionV relativeFrom="paragraph">
              <wp:posOffset>-1270</wp:posOffset>
            </wp:positionV>
            <wp:extent cx="2743835" cy="2186940"/>
            <wp:effectExtent l="0" t="0" r="0" b="381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a1_pneu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0CE" w:rsidRPr="00172B45" w:rsidRDefault="003270C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70CE" w:rsidRPr="00172B45" w:rsidRDefault="003270C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70CE" w:rsidRPr="00172B45" w:rsidRDefault="003270C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70CE" w:rsidRPr="00172B45" w:rsidRDefault="003270C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70CE" w:rsidRPr="00172B45" w:rsidRDefault="003270C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70CE" w:rsidRPr="00172B45" w:rsidRDefault="003270C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70CE" w:rsidRPr="00172B45" w:rsidRDefault="003270C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70CE" w:rsidRPr="00172B45" w:rsidRDefault="003270C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70CE" w:rsidRPr="00172B45" w:rsidRDefault="003270C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70CE" w:rsidRPr="00172B45" w:rsidRDefault="003270C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70CE" w:rsidRPr="00172B45" w:rsidRDefault="006258AB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1248" behindDoc="1" locked="0" layoutInCell="1" allowOverlap="1" wp14:anchorId="79373817" wp14:editId="566FD353">
            <wp:simplePos x="0" y="0"/>
            <wp:positionH relativeFrom="column">
              <wp:posOffset>-387</wp:posOffset>
            </wp:positionH>
            <wp:positionV relativeFrom="paragraph">
              <wp:posOffset>-805</wp:posOffset>
            </wp:positionV>
            <wp:extent cx="5399405" cy="2581275"/>
            <wp:effectExtent l="0" t="0" r="0" b="9525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a1_elek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0CE" w:rsidRPr="00172B45" w:rsidRDefault="003270C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70CE" w:rsidRPr="00172B45" w:rsidRDefault="003270C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70CE" w:rsidRPr="00172B45" w:rsidRDefault="003270C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70CE" w:rsidRPr="00172B45" w:rsidRDefault="003270C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70CE" w:rsidRPr="00172B45" w:rsidRDefault="003270C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70CE" w:rsidRPr="00172B45" w:rsidRDefault="003270C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70CE" w:rsidRPr="00172B45" w:rsidRDefault="003270C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70CE" w:rsidRPr="00172B45" w:rsidRDefault="003270C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70CE" w:rsidRPr="00172B45" w:rsidRDefault="003270C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70CE" w:rsidRPr="00172B45" w:rsidRDefault="00E1648E" w:rsidP="00C06EA7">
      <w:pPr>
        <w:pStyle w:val="Nadpis5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50" w:name="_Toc295132667"/>
      <w:r w:rsidRPr="00172B45">
        <w:rPr>
          <w:rFonts w:ascii="Times New Roman" w:hAnsi="Times New Roman" w:cs="Times New Roman"/>
          <w:color w:val="auto"/>
          <w:sz w:val="20"/>
          <w:szCs w:val="20"/>
        </w:rPr>
        <w:t>Obr. 3.3.8</w:t>
      </w:r>
      <w:r w:rsidR="006258AB"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Elektropneumatické a obvodové schéma linky 1; </w:t>
      </w:r>
      <w:r w:rsidR="006258AB"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[s7]</w:t>
      </w:r>
      <w:bookmarkEnd w:id="50"/>
    </w:p>
    <w:p w:rsidR="006258AB" w:rsidRPr="00172B45" w:rsidRDefault="006258AB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br w:type="page"/>
      </w:r>
    </w:p>
    <w:p w:rsidR="00FD6C23" w:rsidRPr="00172B45" w:rsidRDefault="00FD6C23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0689" w:rsidRPr="00172B45" w:rsidRDefault="00BA0689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0689" w:rsidRPr="00172B45" w:rsidRDefault="00BA0689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2272" behindDoc="1" locked="0" layoutInCell="1" allowOverlap="1" wp14:anchorId="6BDA7BCD" wp14:editId="37CC467C">
            <wp:simplePos x="0" y="0"/>
            <wp:positionH relativeFrom="column">
              <wp:posOffset>-946785</wp:posOffset>
            </wp:positionH>
            <wp:positionV relativeFrom="paragraph">
              <wp:posOffset>75565</wp:posOffset>
            </wp:positionV>
            <wp:extent cx="6795770" cy="5544185"/>
            <wp:effectExtent l="0" t="2858" r="2223" b="2222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a2_elek_soupis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95770" cy="554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689" w:rsidRPr="00172B45" w:rsidRDefault="00BA0689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0689" w:rsidRPr="00172B45" w:rsidRDefault="00BA0689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0689" w:rsidRPr="00172B45" w:rsidRDefault="00BA0689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0689" w:rsidRPr="00172B45" w:rsidRDefault="00BA0689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0689" w:rsidRPr="00172B45" w:rsidRDefault="00BA0689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0689" w:rsidRPr="00172B45" w:rsidRDefault="00BA0689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0689" w:rsidRPr="00172B45" w:rsidRDefault="00BA0689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0689" w:rsidRPr="00172B45" w:rsidRDefault="00BA0689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0689" w:rsidRPr="00172B45" w:rsidRDefault="00BA0689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0689" w:rsidRPr="00172B45" w:rsidRDefault="00BA0689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0689" w:rsidRPr="00172B45" w:rsidRDefault="00BA0689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0689" w:rsidRPr="00172B45" w:rsidRDefault="00BA0689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0689" w:rsidRPr="00172B45" w:rsidRDefault="00BA0689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0689" w:rsidRPr="00172B45" w:rsidRDefault="00BA0689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0689" w:rsidRPr="00172B45" w:rsidRDefault="00BA0689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0689" w:rsidRPr="00172B45" w:rsidRDefault="00BA0689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0689" w:rsidRPr="00172B45" w:rsidRDefault="00BA0689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0689" w:rsidRPr="00172B45" w:rsidRDefault="00BA0689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0689" w:rsidRPr="00172B45" w:rsidRDefault="00BA0689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0689" w:rsidRPr="00172B45" w:rsidRDefault="00BA0689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6C23" w:rsidRPr="00172B45" w:rsidRDefault="00FD6C23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6C23" w:rsidRPr="00172B45" w:rsidRDefault="00FD6C23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6C23" w:rsidRPr="00172B45" w:rsidRDefault="00FD6C23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6C23" w:rsidRPr="00172B45" w:rsidRDefault="00E1648E" w:rsidP="00C06EA7">
      <w:pPr>
        <w:pStyle w:val="Nadpis5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51" w:name="_Toc295132668"/>
      <w:r w:rsidRPr="00172B45">
        <w:rPr>
          <w:rFonts w:ascii="Times New Roman" w:hAnsi="Times New Roman" w:cs="Times New Roman"/>
          <w:color w:val="auto"/>
          <w:sz w:val="20"/>
          <w:szCs w:val="20"/>
        </w:rPr>
        <w:t>Obr. 3.3.9</w:t>
      </w:r>
      <w:r w:rsidR="00BA0689"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Obvodové schéma linky 2; </w:t>
      </w:r>
      <w:r w:rsidR="00BA0689"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[s7]</w:t>
      </w:r>
      <w:bookmarkEnd w:id="51"/>
    </w:p>
    <w:p w:rsidR="00055D0E" w:rsidRPr="00172B45" w:rsidRDefault="00055D0E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br w:type="page"/>
      </w:r>
    </w:p>
    <w:p w:rsidR="00FD6C23" w:rsidRPr="00172B45" w:rsidRDefault="003D23A3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791360" behindDoc="1" locked="0" layoutInCell="1" allowOverlap="1" wp14:anchorId="3D227E90" wp14:editId="6F5E2FCE">
            <wp:simplePos x="0" y="0"/>
            <wp:positionH relativeFrom="column">
              <wp:posOffset>-107315</wp:posOffset>
            </wp:positionH>
            <wp:positionV relativeFrom="paragraph">
              <wp:posOffset>90170</wp:posOffset>
            </wp:positionV>
            <wp:extent cx="2599055" cy="3911600"/>
            <wp:effectExtent l="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92384" behindDoc="1" locked="0" layoutInCell="1" allowOverlap="1" wp14:anchorId="03714CD7" wp14:editId="2C9D8C9A">
            <wp:simplePos x="0" y="0"/>
            <wp:positionH relativeFrom="column">
              <wp:posOffset>2446655</wp:posOffset>
            </wp:positionH>
            <wp:positionV relativeFrom="paragraph">
              <wp:posOffset>7620</wp:posOffset>
            </wp:positionV>
            <wp:extent cx="3239770" cy="7237095"/>
            <wp:effectExtent l="0" t="0" r="0" b="1905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723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D23A3" w:rsidRPr="00172B45" w:rsidRDefault="00E1648E" w:rsidP="00C06EA7">
      <w:pPr>
        <w:pStyle w:val="Nadpis5"/>
        <w:ind w:firstLine="708"/>
        <w:rPr>
          <w:rFonts w:ascii="Times New Roman" w:hAnsi="Times New Roman" w:cs="Times New Roman"/>
          <w:color w:val="auto"/>
          <w:sz w:val="20"/>
          <w:szCs w:val="20"/>
        </w:rPr>
      </w:pPr>
      <w:bookmarkStart w:id="52" w:name="_Toc295132669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</w:t>
      </w:r>
      <w:proofErr w:type="gramStart"/>
      <w:r w:rsidRPr="00172B45">
        <w:rPr>
          <w:rFonts w:ascii="Times New Roman" w:hAnsi="Times New Roman" w:cs="Times New Roman"/>
          <w:color w:val="auto"/>
          <w:sz w:val="20"/>
          <w:szCs w:val="20"/>
        </w:rPr>
        <w:t>3.3.10</w:t>
      </w:r>
      <w:proofErr w:type="gramEnd"/>
      <w:r w:rsidR="003D23A3"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Linka 1 </w:t>
      </w:r>
      <w:proofErr w:type="spellStart"/>
      <w:r w:rsidR="003D23A3" w:rsidRPr="00172B45">
        <w:rPr>
          <w:rFonts w:ascii="Times New Roman" w:hAnsi="Times New Roman" w:cs="Times New Roman"/>
          <w:color w:val="auto"/>
          <w:sz w:val="20"/>
          <w:szCs w:val="20"/>
        </w:rPr>
        <w:t>grafcet</w:t>
      </w:r>
      <w:proofErr w:type="spellEnd"/>
      <w:r w:rsidR="003D23A3"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; [s7]</w:t>
      </w:r>
      <w:bookmarkEnd w:id="52"/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6C23" w:rsidRPr="00172B45" w:rsidRDefault="00E1648E" w:rsidP="00C06EA7">
      <w:pPr>
        <w:pStyle w:val="Nadpis5"/>
        <w:ind w:left="4248" w:firstLine="708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53" w:name="_Toc295132670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</w:t>
      </w:r>
      <w:proofErr w:type="gramStart"/>
      <w:r w:rsidRPr="00172B45">
        <w:rPr>
          <w:rFonts w:ascii="Times New Roman" w:hAnsi="Times New Roman" w:cs="Times New Roman"/>
          <w:color w:val="auto"/>
          <w:sz w:val="20"/>
          <w:szCs w:val="20"/>
        </w:rPr>
        <w:t>3.3.11</w:t>
      </w:r>
      <w:proofErr w:type="gramEnd"/>
      <w:r w:rsidR="003D23A3"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Linka 2 </w:t>
      </w:r>
      <w:proofErr w:type="spellStart"/>
      <w:r w:rsidR="003D23A3" w:rsidRPr="00172B45">
        <w:rPr>
          <w:rFonts w:ascii="Times New Roman" w:hAnsi="Times New Roman" w:cs="Times New Roman"/>
          <w:color w:val="auto"/>
          <w:sz w:val="20"/>
          <w:szCs w:val="20"/>
        </w:rPr>
        <w:t>gracet</w:t>
      </w:r>
      <w:proofErr w:type="spellEnd"/>
      <w:r w:rsidR="003D23A3"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; </w:t>
      </w:r>
      <w:r w:rsidR="003D23A3"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[s7]</w:t>
      </w:r>
      <w:bookmarkEnd w:id="53"/>
    </w:p>
    <w:p w:rsidR="00055D0E" w:rsidRPr="00172B45" w:rsidRDefault="00055D0E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br w:type="page"/>
      </w:r>
    </w:p>
    <w:p w:rsidR="00055D0E" w:rsidRPr="00172B45" w:rsidRDefault="005D2802" w:rsidP="007D64A7">
      <w:pPr>
        <w:pStyle w:val="Nadpis1"/>
        <w:spacing w:after="200"/>
        <w:rPr>
          <w:rFonts w:ascii="Times New Roman" w:hAnsi="Times New Roman" w:cs="Times New Roman"/>
          <w:color w:val="auto"/>
          <w:sz w:val="40"/>
          <w:szCs w:val="40"/>
        </w:rPr>
      </w:pPr>
      <w:bookmarkStart w:id="54" w:name="_Toc295132477"/>
      <w:bookmarkStart w:id="55" w:name="_Toc295219221"/>
      <w:r w:rsidRPr="00172B45">
        <w:rPr>
          <w:rFonts w:ascii="Times New Roman" w:hAnsi="Times New Roman" w:cs="Times New Roman"/>
          <w:color w:val="auto"/>
          <w:sz w:val="40"/>
          <w:szCs w:val="40"/>
        </w:rPr>
        <w:lastRenderedPageBreak/>
        <w:t>4</w:t>
      </w:r>
      <w:r w:rsidRPr="00172B45">
        <w:rPr>
          <w:rFonts w:ascii="Times New Roman" w:hAnsi="Times New Roman" w:cs="Times New Roman"/>
          <w:color w:val="auto"/>
          <w:sz w:val="40"/>
          <w:szCs w:val="40"/>
        </w:rPr>
        <w:tab/>
        <w:t xml:space="preserve">Řízení přípravku v prostředí </w:t>
      </w:r>
      <w:proofErr w:type="spellStart"/>
      <w:r w:rsidRPr="00172B45">
        <w:rPr>
          <w:rFonts w:ascii="Times New Roman" w:hAnsi="Times New Roman" w:cs="Times New Roman"/>
          <w:color w:val="auto"/>
          <w:sz w:val="40"/>
          <w:szCs w:val="40"/>
        </w:rPr>
        <w:t>CoDeSys</w:t>
      </w:r>
      <w:bookmarkEnd w:id="54"/>
      <w:bookmarkEnd w:id="55"/>
      <w:proofErr w:type="spellEnd"/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5D2802" w:rsidP="00EF4A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Pro danou technologii pro řešení této BDP zadáno řízení v SW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CoDeSys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, což je multifunkční řídicí a simulační nástroj společnosti 3-S Software pro řídicí jednotky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Festo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typu CPX-CEC. Jeho verze 2.3.9.19 je volně ke stažení na </w:t>
      </w:r>
      <w:r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[i9], a </w:t>
      </w:r>
      <w:r w:rsidRPr="00172B45">
        <w:rPr>
          <w:rFonts w:ascii="Times New Roman" w:hAnsi="Times New Roman" w:cs="Times New Roman"/>
          <w:sz w:val="24"/>
          <w:szCs w:val="24"/>
        </w:rPr>
        <w:t xml:space="preserve">přestože se jedná o dnes již starší verzi, bohatě pokrývá potřeby pro řešení automatizačních úloh a i samotná firma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Festo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r w:rsidRPr="00172B4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72B45">
        <w:rPr>
          <w:rFonts w:ascii="Times New Roman" w:hAnsi="Times New Roman" w:cs="Times New Roman"/>
          <w:sz w:val="24"/>
          <w:szCs w:val="24"/>
        </w:rPr>
        <w:t xml:space="preserve"> touto verzí při nabídce svých novějších produktů počítá.</w:t>
      </w:r>
    </w:p>
    <w:p w:rsidR="00055D0E" w:rsidRPr="00172B45" w:rsidRDefault="005D2802" w:rsidP="00EF4A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CoDeSys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obsahuje všechny jazyky normy IEC 1131-3 a lze je mezi sebou různě kombinovat prostřednictvím vnořených vrstev, které mezi sebou pomocí deklarovaných proměnných </w:t>
      </w:r>
      <w:r w:rsidR="00EF4A8B" w:rsidRPr="00172B45">
        <w:rPr>
          <w:rFonts w:ascii="Times New Roman" w:hAnsi="Times New Roman" w:cs="Times New Roman"/>
          <w:sz w:val="24"/>
          <w:szCs w:val="24"/>
        </w:rPr>
        <w:t>navzájem komunikují. Funkci jednotlivých prvků, jakými jsou např. funkční bloky, lze též celou ručně naprogramovat.</w:t>
      </w:r>
    </w:p>
    <w:p w:rsidR="00EF4A8B" w:rsidRPr="00172B45" w:rsidRDefault="00EF4A8B" w:rsidP="00EF4A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  <w:t xml:space="preserve">Nedílnou součástí programu je rovněž vizualizace, kterou lze sestavit z předdefinovaných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vložitelných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objektů, kterým lze přiřadit pomocí dialogových oken různé vlastnosti a funkce. Mezi tyto objekty patří i vytváření diagramů či měření reálného čas procesu apod.</w:t>
      </w:r>
    </w:p>
    <w:p w:rsidR="00EF4A8B" w:rsidRPr="00172B45" w:rsidRDefault="00EF4A8B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F4A8B" w:rsidRPr="00172B45" w:rsidRDefault="007D64A7" w:rsidP="007D64A7">
      <w:pPr>
        <w:pStyle w:val="Nadpis2"/>
        <w:spacing w:before="0" w:line="360" w:lineRule="auto"/>
        <w:rPr>
          <w:rFonts w:ascii="Times New Roman" w:hAnsi="Times New Roman" w:cs="Times New Roman"/>
          <w:color w:val="auto"/>
          <w:sz w:val="32"/>
          <w:szCs w:val="32"/>
        </w:rPr>
      </w:pPr>
      <w:bookmarkStart w:id="56" w:name="_Toc295132478"/>
      <w:bookmarkStart w:id="57" w:name="_Toc295219222"/>
      <w:proofErr w:type="gramStart"/>
      <w:r w:rsidRPr="00172B45">
        <w:rPr>
          <w:rFonts w:ascii="Times New Roman" w:hAnsi="Times New Roman" w:cs="Times New Roman"/>
          <w:color w:val="auto"/>
          <w:sz w:val="32"/>
          <w:szCs w:val="32"/>
        </w:rPr>
        <w:t xml:space="preserve">4.1 </w:t>
      </w:r>
      <w:r w:rsidR="00AC7404" w:rsidRPr="00172B45">
        <w:rPr>
          <w:rFonts w:ascii="Times New Roman" w:hAnsi="Times New Roman" w:cs="Times New Roman"/>
          <w:color w:val="auto"/>
          <w:sz w:val="32"/>
          <w:szCs w:val="32"/>
        </w:rPr>
        <w:t xml:space="preserve"> Vytvoření</w:t>
      </w:r>
      <w:proofErr w:type="gramEnd"/>
      <w:r w:rsidR="00EF4A8B" w:rsidRPr="00172B45">
        <w:rPr>
          <w:rFonts w:ascii="Times New Roman" w:hAnsi="Times New Roman" w:cs="Times New Roman"/>
          <w:color w:val="auto"/>
          <w:sz w:val="32"/>
          <w:szCs w:val="32"/>
        </w:rPr>
        <w:t xml:space="preserve"> programu v SW </w:t>
      </w:r>
      <w:proofErr w:type="spellStart"/>
      <w:r w:rsidR="00EF4A8B" w:rsidRPr="00172B45">
        <w:rPr>
          <w:rFonts w:ascii="Times New Roman" w:hAnsi="Times New Roman" w:cs="Times New Roman"/>
          <w:color w:val="auto"/>
          <w:sz w:val="32"/>
          <w:szCs w:val="32"/>
        </w:rPr>
        <w:t>CoDeSys</w:t>
      </w:r>
      <w:bookmarkEnd w:id="56"/>
      <w:bookmarkEnd w:id="57"/>
      <w:proofErr w:type="spellEnd"/>
    </w:p>
    <w:p w:rsidR="00EF4A8B" w:rsidRPr="00172B45" w:rsidRDefault="00EF4A8B" w:rsidP="007D64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Hlavní účel mé práce spočívá v seznámení budoucího uživatele se SW a v implementování technických znalostí při tvorbě funkčního programu pro kompletní obsluhu technologického procesu prostřednictvím reálného PLC.</w:t>
      </w:r>
    </w:p>
    <w:p w:rsidR="00EF4A8B" w:rsidRPr="00172B45" w:rsidRDefault="00EF4A8B" w:rsidP="00AC74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Jednak kvůli požadavkům na dokumentaci tvorby programu a pak i zejména pro absenci použitelné nápovědy přímo v 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CoDeSys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bude v následujících odstavcích podrobněji popsán vývoj program, který může sloužit jako návod. Samotný algoritmus a soupis potřebných proměnných byl již uveden na předchozích stranách a slouží jako teoretický základ řešení, který je vhodné vytvořit si ještě před spuštěním samotného vývojového prostředí.</w:t>
      </w:r>
    </w:p>
    <w:p w:rsidR="00055D0E" w:rsidRPr="00172B45" w:rsidRDefault="00055D0E" w:rsidP="00AC740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7404" w:rsidRPr="00172B45" w:rsidRDefault="00F5460B" w:rsidP="007D64A7">
      <w:pPr>
        <w:pStyle w:val="Nadpis3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295132479"/>
      <w:bookmarkStart w:id="59" w:name="_Toc295219223"/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 xml:space="preserve">4.2.1 </w:t>
      </w:r>
      <w:r w:rsidR="00AB61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Řídi</w:t>
      </w:r>
      <w:r w:rsidR="00AC7404" w:rsidRPr="00172B45">
        <w:rPr>
          <w:rFonts w:ascii="Times New Roman" w:hAnsi="Times New Roman" w:cs="Times New Roman"/>
          <w:color w:val="auto"/>
          <w:sz w:val="24"/>
          <w:szCs w:val="24"/>
        </w:rPr>
        <w:t>cí</w:t>
      </w:r>
      <w:proofErr w:type="gramEnd"/>
      <w:r w:rsidR="00AC7404" w:rsidRPr="00172B45">
        <w:rPr>
          <w:rFonts w:ascii="Times New Roman" w:hAnsi="Times New Roman" w:cs="Times New Roman"/>
          <w:color w:val="auto"/>
          <w:sz w:val="24"/>
          <w:szCs w:val="24"/>
        </w:rPr>
        <w:t xml:space="preserve"> program</w:t>
      </w:r>
      <w:bookmarkEnd w:id="58"/>
      <w:bookmarkEnd w:id="59"/>
    </w:p>
    <w:p w:rsidR="00AC7404" w:rsidRPr="00172B45" w:rsidRDefault="00AC7404" w:rsidP="007D64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Před vysvětlením ovládání SW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CoDeSys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budou zavedeny tyto pojmy:</w:t>
      </w:r>
    </w:p>
    <w:p w:rsidR="00AC7404" w:rsidRPr="00172B45" w:rsidRDefault="00AC7404" w:rsidP="007D64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LT – kliknutí levým tlačítkem myši</w:t>
      </w:r>
    </w:p>
    <w:p w:rsidR="00AC7404" w:rsidRPr="00172B45" w:rsidRDefault="00AC7404" w:rsidP="00AC74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PT – kliknutí pravým tlačítkem myši</w:t>
      </w:r>
    </w:p>
    <w:p w:rsidR="00AC7404" w:rsidRPr="00172B45" w:rsidRDefault="00AC7404" w:rsidP="00AC74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7404" w:rsidRPr="00172B45" w:rsidRDefault="00AC7404" w:rsidP="00AC74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72B45">
        <w:rPr>
          <w:rFonts w:ascii="Times New Roman" w:hAnsi="Times New Roman" w:cs="Times New Roman"/>
          <w:sz w:val="24"/>
          <w:szCs w:val="24"/>
        </w:rPr>
        <w:lastRenderedPageBreak/>
        <w:t xml:space="preserve">Po spuštění instalovaného SW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CoDeSys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(verze 2.3.9.19) a výběru hardwarové konfigurace v menu</w:t>
      </w:r>
      <w:r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File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>-</w:t>
      </w:r>
      <w:r w:rsidRPr="00172B45">
        <w:rPr>
          <w:rFonts w:ascii="Times New Roman" w:hAnsi="Times New Roman" w:cs="Times New Roman"/>
          <w:i/>
          <w:sz w:val="24"/>
          <w:szCs w:val="24"/>
          <w:lang w:val="en-US"/>
        </w:rPr>
        <w:t>&gt;New</w:t>
      </w:r>
      <w:r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172B45">
        <w:rPr>
          <w:rFonts w:ascii="Times New Roman" w:hAnsi="Times New Roman" w:cs="Times New Roman"/>
          <w:sz w:val="24"/>
          <w:szCs w:val="24"/>
        </w:rPr>
        <w:t xml:space="preserve">kterou </w:t>
      </w:r>
      <w:r w:rsidRPr="00172B4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172B45">
        <w:rPr>
          <w:rFonts w:ascii="Times New Roman" w:hAnsi="Times New Roman" w:cs="Times New Roman"/>
          <w:sz w:val="24"/>
          <w:szCs w:val="24"/>
        </w:rPr>
        <w:t xml:space="preserve">ze i případně ručně vytvořit, následuje vytvoření první POU (pozn. </w:t>
      </w:r>
      <w:r w:rsidR="00586D9F" w:rsidRPr="00172B45">
        <w:rPr>
          <w:rFonts w:ascii="Times New Roman" w:hAnsi="Times New Roman" w:cs="Times New Roman"/>
          <w:i/>
          <w:sz w:val="24"/>
          <w:szCs w:val="24"/>
        </w:rPr>
        <w:t xml:space="preserve">Program </w:t>
      </w:r>
      <w:proofErr w:type="spellStart"/>
      <w:r w:rsidR="00586D9F" w:rsidRPr="00172B45">
        <w:rPr>
          <w:rFonts w:ascii="Times New Roman" w:hAnsi="Times New Roman" w:cs="Times New Roman"/>
          <w:i/>
          <w:sz w:val="24"/>
          <w:szCs w:val="24"/>
        </w:rPr>
        <w:t>Organiz</w:t>
      </w:r>
      <w:r w:rsidRPr="00172B45">
        <w:rPr>
          <w:rFonts w:ascii="Times New Roman" w:hAnsi="Times New Roman" w:cs="Times New Roman"/>
          <w:i/>
          <w:sz w:val="24"/>
          <w:szCs w:val="24"/>
        </w:rPr>
        <w:t>ation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Unit</w:t>
      </w:r>
      <w:r w:rsidRPr="00172B45">
        <w:rPr>
          <w:rFonts w:ascii="Times New Roman" w:hAnsi="Times New Roman" w:cs="Times New Roman"/>
          <w:sz w:val="24"/>
          <w:szCs w:val="24"/>
        </w:rPr>
        <w:t xml:space="preserve">, hierarchicky sestavitelná část programu) v některém z jazyků dle normy IEC 1131-3. V našem případě zvolíme typ POU </w:t>
      </w:r>
      <w:r w:rsidRPr="00172B45">
        <w:rPr>
          <w:rFonts w:ascii="Times New Roman" w:hAnsi="Times New Roman" w:cs="Times New Roman"/>
          <w:i/>
          <w:sz w:val="24"/>
          <w:szCs w:val="24"/>
        </w:rPr>
        <w:t>Program</w:t>
      </w:r>
      <w:r w:rsidRPr="00172B45">
        <w:rPr>
          <w:rFonts w:ascii="Times New Roman" w:hAnsi="Times New Roman" w:cs="Times New Roman"/>
          <w:sz w:val="24"/>
          <w:szCs w:val="24"/>
        </w:rPr>
        <w:t xml:space="preserve"> a jazyk </w:t>
      </w:r>
      <w:r w:rsidRPr="00172B45">
        <w:rPr>
          <w:rFonts w:ascii="Times New Roman" w:hAnsi="Times New Roman" w:cs="Times New Roman"/>
          <w:i/>
          <w:sz w:val="24"/>
          <w:szCs w:val="24"/>
        </w:rPr>
        <w:t>SFC</w:t>
      </w:r>
      <w:r w:rsidRPr="00172B45">
        <w:rPr>
          <w:rFonts w:ascii="Times New Roman" w:hAnsi="Times New Roman" w:cs="Times New Roman"/>
          <w:sz w:val="24"/>
          <w:szCs w:val="24"/>
        </w:rPr>
        <w:t xml:space="preserve"> pro hlavní řídicí program PLC, který bude organizačně téměř shodný s dříve uvedeným algoritmem v 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Grafcet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.</w:t>
      </w:r>
    </w:p>
    <w:p w:rsidR="00AC7404" w:rsidRPr="00172B45" w:rsidRDefault="00AC7404" w:rsidP="00AC740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4320" behindDoc="1" locked="0" layoutInCell="1" allowOverlap="1" wp14:anchorId="2260DE2E" wp14:editId="793859C2">
            <wp:simplePos x="0" y="0"/>
            <wp:positionH relativeFrom="column">
              <wp:posOffset>244475</wp:posOffset>
            </wp:positionH>
            <wp:positionV relativeFrom="paragraph">
              <wp:posOffset>71120</wp:posOffset>
            </wp:positionV>
            <wp:extent cx="4671060" cy="2415540"/>
            <wp:effectExtent l="0" t="0" r="0" b="381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_pou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D0E" w:rsidRPr="00172B45" w:rsidRDefault="00055D0E" w:rsidP="00AC740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AC7404" w:rsidP="00C06EA7">
      <w:pPr>
        <w:pStyle w:val="Nadpis5"/>
        <w:spacing w:before="0" w:after="100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60" w:name="_Toc295132671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4.2.1 Nová POU;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</w:t>
      </w:r>
      <w:r w:rsidR="00842D22"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s6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]</w:t>
      </w:r>
      <w:bookmarkEnd w:id="60"/>
    </w:p>
    <w:p w:rsidR="00AC7404" w:rsidRPr="00172B45" w:rsidRDefault="00AC7404" w:rsidP="00AC740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V levé dolní části okna jsou 4 záložky –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POUs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, </w:t>
      </w:r>
      <w:r w:rsidRPr="00172B45">
        <w:rPr>
          <w:rFonts w:ascii="Times New Roman" w:hAnsi="Times New Roman" w:cs="Times New Roman"/>
          <w:i/>
          <w:sz w:val="24"/>
          <w:szCs w:val="24"/>
        </w:rPr>
        <w:t xml:space="preserve">Data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types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Visualisations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72B45">
        <w:rPr>
          <w:rFonts w:ascii="Times New Roman" w:hAnsi="Times New Roman" w:cs="Times New Roman"/>
          <w:sz w:val="24"/>
          <w:szCs w:val="24"/>
        </w:rPr>
        <w:t>a</w:t>
      </w:r>
      <w:r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Resources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.</w:t>
      </w:r>
    </w:p>
    <w:p w:rsidR="00055D0E" w:rsidRPr="00172B45" w:rsidRDefault="00AC740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6368" behindDoc="1" locked="0" layoutInCell="1" allowOverlap="1" wp14:anchorId="08716858" wp14:editId="01BCABE6">
            <wp:simplePos x="0" y="0"/>
            <wp:positionH relativeFrom="column">
              <wp:posOffset>-22225</wp:posOffset>
            </wp:positionH>
            <wp:positionV relativeFrom="paragraph">
              <wp:posOffset>16510</wp:posOffset>
            </wp:positionV>
            <wp:extent cx="2369820" cy="1196340"/>
            <wp:effectExtent l="0" t="0" r="0" b="3810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evo_dole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AC7404" w:rsidP="00C06EA7">
      <w:pPr>
        <w:pStyle w:val="Nadpis5"/>
        <w:spacing w:before="0" w:after="100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bookmarkStart w:id="61" w:name="_Toc295132672"/>
      <w:r w:rsidRPr="00172B45">
        <w:rPr>
          <w:rFonts w:ascii="Times New Roman" w:hAnsi="Times New Roman" w:cs="Times New Roman"/>
          <w:color w:val="auto"/>
          <w:sz w:val="20"/>
          <w:szCs w:val="20"/>
        </w:rPr>
        <w:t>Obr. 4.2.2 Záložky</w:t>
      </w:r>
      <w:r w:rsidR="00842D22"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; </w:t>
      </w:r>
      <w:r w:rsidR="00842D22"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[s6]</w:t>
      </w:r>
      <w:bookmarkEnd w:id="61"/>
    </w:p>
    <w:p w:rsidR="00AC7404" w:rsidRPr="00172B45" w:rsidRDefault="007A62B1" w:rsidP="007A62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7392" behindDoc="1" locked="0" layoutInCell="1" allowOverlap="1" wp14:anchorId="7215AFF1" wp14:editId="450BAFB4">
            <wp:simplePos x="0" y="0"/>
            <wp:positionH relativeFrom="column">
              <wp:posOffset>577850</wp:posOffset>
            </wp:positionH>
            <wp:positionV relativeFrom="paragraph">
              <wp:posOffset>1073785</wp:posOffset>
            </wp:positionV>
            <wp:extent cx="1953557" cy="1657350"/>
            <wp:effectExtent l="0" t="0" r="8890" b="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_var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557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404" w:rsidRPr="00172B45">
        <w:rPr>
          <w:rFonts w:ascii="Times New Roman" w:hAnsi="Times New Roman" w:cs="Times New Roman"/>
          <w:sz w:val="24"/>
          <w:szCs w:val="24"/>
        </w:rPr>
        <w:t>To je seznam všech vytvořených a použitých prvků. Hned na začátku je vhodné deklarovat globální proměnné pro vstupy a výstupy na PLC a jejich adresy, abychom s nimi mohli</w:t>
      </w:r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r w:rsidR="00AC7404" w:rsidRPr="00172B45">
        <w:rPr>
          <w:rFonts w:ascii="Times New Roman" w:hAnsi="Times New Roman" w:cs="Times New Roman"/>
          <w:sz w:val="24"/>
          <w:szCs w:val="24"/>
        </w:rPr>
        <w:t xml:space="preserve">pracovat hned ze začátku. 4. záložka </w:t>
      </w:r>
      <w:proofErr w:type="spellStart"/>
      <w:r w:rsidR="00AC7404" w:rsidRPr="00172B45">
        <w:rPr>
          <w:rFonts w:ascii="Times New Roman" w:hAnsi="Times New Roman" w:cs="Times New Roman"/>
          <w:i/>
          <w:sz w:val="24"/>
          <w:szCs w:val="24"/>
        </w:rPr>
        <w:t>Resources</w:t>
      </w:r>
      <w:proofErr w:type="spellEnd"/>
      <w:r w:rsidR="00AC7404" w:rsidRPr="00172B45">
        <w:rPr>
          <w:rFonts w:ascii="Times New Roman" w:hAnsi="Times New Roman" w:cs="Times New Roman"/>
          <w:i/>
          <w:sz w:val="24"/>
          <w:szCs w:val="24"/>
        </w:rPr>
        <w:t>-</w:t>
      </w:r>
      <w:r w:rsidR="00AC7404" w:rsidRPr="00172B45">
        <w:rPr>
          <w:rFonts w:ascii="Times New Roman" w:hAnsi="Times New Roman" w:cs="Times New Roman"/>
          <w:i/>
          <w:sz w:val="24"/>
          <w:szCs w:val="24"/>
          <w:lang w:val="en-US"/>
        </w:rPr>
        <w:t>&gt;Global Variables</w:t>
      </w:r>
      <w:r w:rsidR="00AC7404" w:rsidRPr="00172B45">
        <w:rPr>
          <w:rFonts w:ascii="Times New Roman" w:hAnsi="Times New Roman" w:cs="Times New Roman"/>
          <w:i/>
          <w:sz w:val="24"/>
          <w:szCs w:val="24"/>
        </w:rPr>
        <w:t>-</w:t>
      </w:r>
      <w:r w:rsidR="00AC7404" w:rsidRPr="00172B45">
        <w:rPr>
          <w:rFonts w:ascii="Times New Roman" w:hAnsi="Times New Roman" w:cs="Times New Roman"/>
          <w:i/>
          <w:sz w:val="24"/>
          <w:szCs w:val="24"/>
          <w:lang w:val="en-US"/>
        </w:rPr>
        <w:t>&gt;</w:t>
      </w:r>
      <w:proofErr w:type="spellStart"/>
      <w:r w:rsidR="00AC7404" w:rsidRPr="00172B45">
        <w:rPr>
          <w:rFonts w:ascii="Times New Roman" w:hAnsi="Times New Roman" w:cs="Times New Roman"/>
          <w:i/>
          <w:sz w:val="24"/>
          <w:szCs w:val="24"/>
        </w:rPr>
        <w:t>Global_Variables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(2xLT), </w:t>
      </w:r>
      <w:r w:rsidR="00AC7404" w:rsidRPr="00172B45">
        <w:rPr>
          <w:rFonts w:ascii="Times New Roman" w:hAnsi="Times New Roman" w:cs="Times New Roman"/>
          <w:sz w:val="24"/>
          <w:szCs w:val="24"/>
        </w:rPr>
        <w:t>získáme okno, kam zapíšeme proměnné v následujícím tvaru:</w:t>
      </w:r>
    </w:p>
    <w:p w:rsidR="00055D0E" w:rsidRPr="00172B45" w:rsidRDefault="007A62B1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>Z10 – název proměnné</w:t>
      </w:r>
    </w:p>
    <w:p w:rsidR="007A62B1" w:rsidRPr="00172B45" w:rsidRDefault="007A62B1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>%IX0.0 – adresa 0.0 na IN u PLC</w:t>
      </w:r>
    </w:p>
    <w:p w:rsidR="007A62B1" w:rsidRPr="00172B45" w:rsidRDefault="007A62B1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>(%QX0.0 na OUT)</w:t>
      </w:r>
    </w:p>
    <w:p w:rsidR="00C06EA7" w:rsidRPr="00172B45" w:rsidRDefault="007A62B1" w:rsidP="00C06E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 xml:space="preserve">BOOL – datový typ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Bool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pro bin. </w:t>
      </w:r>
      <w:proofErr w:type="gramStart"/>
      <w:r w:rsidR="00C06EA7" w:rsidRPr="00172B45">
        <w:rPr>
          <w:rFonts w:ascii="Times New Roman" w:hAnsi="Times New Roman" w:cs="Times New Roman"/>
          <w:sz w:val="24"/>
          <w:szCs w:val="24"/>
        </w:rPr>
        <w:t>ř</w:t>
      </w:r>
      <w:r w:rsidRPr="00172B45">
        <w:rPr>
          <w:rFonts w:ascii="Times New Roman" w:hAnsi="Times New Roman" w:cs="Times New Roman"/>
          <w:sz w:val="24"/>
          <w:szCs w:val="24"/>
        </w:rPr>
        <w:t>ízení</w:t>
      </w:r>
      <w:proofErr w:type="gramEnd"/>
    </w:p>
    <w:p w:rsidR="00C06EA7" w:rsidRPr="00172B45" w:rsidRDefault="00C06EA7" w:rsidP="00F45997">
      <w:pPr>
        <w:pStyle w:val="Nadpis5"/>
        <w:spacing w:before="400"/>
        <w:rPr>
          <w:rFonts w:ascii="Times New Roman" w:hAnsi="Times New Roman" w:cs="Times New Roman"/>
          <w:color w:val="auto"/>
          <w:sz w:val="24"/>
          <w:szCs w:val="24"/>
        </w:rPr>
      </w:pP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bookmarkStart w:id="62" w:name="_Toc295132673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4.2.3 Globální proměnné;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[s6]</w:t>
      </w:r>
      <w:bookmarkEnd w:id="62"/>
    </w:p>
    <w:p w:rsidR="00C06EA7" w:rsidRPr="00172B45" w:rsidRDefault="00C06EA7" w:rsidP="00C06E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62B1" w:rsidRPr="00172B45" w:rsidRDefault="007A62B1" w:rsidP="00235A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72B45">
        <w:rPr>
          <w:rFonts w:ascii="Times New Roman" w:hAnsi="Times New Roman" w:cs="Times New Roman"/>
          <w:sz w:val="24"/>
          <w:szCs w:val="24"/>
        </w:rPr>
        <w:lastRenderedPageBreak/>
        <w:t xml:space="preserve">Po vytvoření první POU se v okně s názvem POU a typem jazyka zvoleného pro programování v závorce </w:t>
      </w:r>
      <w:r w:rsidR="00F45997" w:rsidRPr="00172B45">
        <w:rPr>
          <w:rFonts w:ascii="Times New Roman" w:hAnsi="Times New Roman" w:cs="Times New Roman"/>
          <w:sz w:val="24"/>
          <w:szCs w:val="24"/>
        </w:rPr>
        <w:t>„</w:t>
      </w:r>
      <w:r w:rsidRPr="00172B45">
        <w:rPr>
          <w:rFonts w:ascii="Times New Roman" w:hAnsi="Times New Roman" w:cs="Times New Roman"/>
          <w:sz w:val="24"/>
          <w:szCs w:val="24"/>
        </w:rPr>
        <w:t>(PRG-SFC)</w:t>
      </w:r>
      <w:r w:rsidR="00F45997" w:rsidRPr="00172B45">
        <w:rPr>
          <w:rFonts w:ascii="Times New Roman" w:hAnsi="Times New Roman" w:cs="Times New Roman"/>
          <w:sz w:val="24"/>
          <w:szCs w:val="24"/>
        </w:rPr>
        <w:t>“</w:t>
      </w:r>
      <w:r w:rsidRPr="00172B45">
        <w:rPr>
          <w:rFonts w:ascii="Times New Roman" w:hAnsi="Times New Roman" w:cs="Times New Roman"/>
          <w:sz w:val="24"/>
          <w:szCs w:val="24"/>
        </w:rPr>
        <w:t xml:space="preserve"> se objeví první krok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Init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s prvním přechodem </w:t>
      </w:r>
      <w:r w:rsidRPr="00172B45">
        <w:rPr>
          <w:rFonts w:ascii="Times New Roman" w:hAnsi="Times New Roman" w:cs="Times New Roman"/>
          <w:i/>
          <w:sz w:val="24"/>
          <w:szCs w:val="24"/>
        </w:rPr>
        <w:t>Trans0</w:t>
      </w:r>
      <w:r w:rsidRPr="00172B45">
        <w:rPr>
          <w:rFonts w:ascii="Times New Roman" w:hAnsi="Times New Roman" w:cs="Times New Roman"/>
          <w:sz w:val="24"/>
          <w:szCs w:val="24"/>
        </w:rPr>
        <w:t>. Šipka pod přechodem znázorňuje tzv.</w:t>
      </w:r>
      <w:r w:rsidR="00BA183B">
        <w:rPr>
          <w:rFonts w:ascii="Times New Roman" w:hAnsi="Times New Roman" w:cs="Times New Roman"/>
          <w:sz w:val="24"/>
          <w:szCs w:val="24"/>
        </w:rPr>
        <w:t xml:space="preserve"> </w:t>
      </w:r>
      <w:r w:rsidRPr="00172B45">
        <w:rPr>
          <w:rFonts w:ascii="Times New Roman" w:hAnsi="Times New Roman" w:cs="Times New Roman"/>
          <w:sz w:val="24"/>
          <w:szCs w:val="24"/>
        </w:rPr>
        <w:t xml:space="preserve">skok (angl.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jump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), což je v podstatě návratová větev odkazující na některý krok. Pro správnou funkci skoku musí být skok shodně pojmenovaný s odkazovaným krokem; lze jej přejmenovat </w:t>
      </w:r>
      <w:r w:rsidR="00235ABB" w:rsidRPr="00172B45">
        <w:rPr>
          <w:rFonts w:ascii="Times New Roman" w:hAnsi="Times New Roman" w:cs="Times New Roman"/>
          <w:sz w:val="24"/>
          <w:szCs w:val="24"/>
        </w:rPr>
        <w:t>(LT na jeho název)</w:t>
      </w:r>
      <w:r w:rsidRPr="00172B4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5D0E" w:rsidRPr="00172B45" w:rsidRDefault="00235ABB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09440" behindDoc="1" locked="0" layoutInCell="1" allowOverlap="1" wp14:anchorId="1534FE17" wp14:editId="2D0471AD">
            <wp:simplePos x="0" y="0"/>
            <wp:positionH relativeFrom="column">
              <wp:posOffset>34925</wp:posOffset>
            </wp:positionH>
            <wp:positionV relativeFrom="paragraph">
              <wp:posOffset>34925</wp:posOffset>
            </wp:positionV>
            <wp:extent cx="1417320" cy="2232660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c_prg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2B1" w:rsidRPr="00172B45" w:rsidRDefault="007A62B1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62B1" w:rsidRPr="00172B45" w:rsidRDefault="007A62B1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62B1" w:rsidRPr="00172B45" w:rsidRDefault="007A62B1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62B1" w:rsidRPr="00172B45" w:rsidRDefault="007A62B1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62B1" w:rsidRPr="00172B45" w:rsidRDefault="007A62B1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62B1" w:rsidRPr="00172B45" w:rsidRDefault="007A62B1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62B1" w:rsidRPr="00172B45" w:rsidRDefault="007A62B1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235ABB" w:rsidP="00364AD0">
      <w:pPr>
        <w:pStyle w:val="Nadpis5"/>
        <w:spacing w:before="0" w:after="100"/>
        <w:rPr>
          <w:rFonts w:ascii="Times New Roman" w:hAnsi="Times New Roman" w:cs="Times New Roman"/>
          <w:color w:val="auto"/>
          <w:sz w:val="20"/>
          <w:szCs w:val="20"/>
        </w:rPr>
      </w:pP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bookmarkStart w:id="63" w:name="_Toc295132674"/>
      <w:r w:rsidRPr="00172B45">
        <w:rPr>
          <w:rFonts w:ascii="Times New Roman" w:hAnsi="Times New Roman" w:cs="Times New Roman"/>
          <w:color w:val="auto"/>
          <w:sz w:val="20"/>
          <w:szCs w:val="20"/>
        </w:rPr>
        <w:t>Obr. 4.2.4 Hlavička POU</w:t>
      </w:r>
      <w:r w:rsidR="006A6B90" w:rsidRPr="00172B45">
        <w:rPr>
          <w:rFonts w:ascii="Times New Roman" w:hAnsi="Times New Roman" w:cs="Times New Roman"/>
          <w:color w:val="auto"/>
          <w:sz w:val="20"/>
          <w:szCs w:val="20"/>
        </w:rPr>
        <w:t>; [</w:t>
      </w:r>
      <w:r w:rsidR="00842D22" w:rsidRPr="00172B45">
        <w:rPr>
          <w:rFonts w:ascii="Times New Roman" w:hAnsi="Times New Roman" w:cs="Times New Roman"/>
          <w:color w:val="auto"/>
          <w:sz w:val="20"/>
          <w:szCs w:val="20"/>
        </w:rPr>
        <w:t>s6</w:t>
      </w:r>
      <w:r w:rsidR="006A6B90" w:rsidRPr="00172B45">
        <w:rPr>
          <w:rFonts w:ascii="Times New Roman" w:hAnsi="Times New Roman" w:cs="Times New Roman"/>
          <w:color w:val="auto"/>
          <w:sz w:val="20"/>
          <w:szCs w:val="20"/>
        </w:rPr>
        <w:t>]</w:t>
      </w:r>
      <w:bookmarkEnd w:id="63"/>
    </w:p>
    <w:p w:rsidR="00235ABB" w:rsidRPr="00172B45" w:rsidRDefault="00235ABB" w:rsidP="00235ABB">
      <w:pPr>
        <w:spacing w:after="0" w:line="36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172B45">
        <w:rPr>
          <w:rFonts w:ascii="Times New Roman" w:hAnsi="Times New Roman" w:cs="Times New Roman"/>
          <w:sz w:val="24"/>
          <w:szCs w:val="24"/>
        </w:rPr>
        <w:t>Pomocí 2xLT na přechod/krok získáme menu podobné volbě nové POU, kde je výběr jazyka, ve kterém chceme daný přechod/krok naprogramovat. Pomocí PT na krok nebo přechod se rozbalí menu, ve kterém lze nastavit další krok, přechod, možnosti, paralelní větev apod. Pro náš program budeme vytvářet kroky a přechody v jazyce LD a FBD.</w:t>
      </w:r>
    </w:p>
    <w:p w:rsidR="00055D0E" w:rsidRPr="00172B45" w:rsidRDefault="00235ABB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11488" behindDoc="1" locked="0" layoutInCell="1" allowOverlap="1" wp14:anchorId="6B27C6D5" wp14:editId="7003C0A1">
            <wp:simplePos x="0" y="0"/>
            <wp:positionH relativeFrom="column">
              <wp:posOffset>25400</wp:posOffset>
            </wp:positionH>
            <wp:positionV relativeFrom="paragraph">
              <wp:posOffset>29210</wp:posOffset>
            </wp:positionV>
            <wp:extent cx="2918460" cy="2773680"/>
            <wp:effectExtent l="0" t="0" r="0" b="762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ons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35ABB" w:rsidRPr="00172B45" w:rsidRDefault="00235ABB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35ABB" w:rsidRPr="00172B45" w:rsidRDefault="00235ABB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35ABB" w:rsidRPr="00172B45" w:rsidRDefault="00235ABB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35ABB" w:rsidRPr="00172B45" w:rsidRDefault="00235ABB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35ABB" w:rsidRPr="00172B45" w:rsidRDefault="00235ABB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35ABB" w:rsidRPr="00172B45" w:rsidRDefault="00235ABB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35ABB" w:rsidRPr="00172B45" w:rsidRDefault="00235ABB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35ABB" w:rsidRPr="00172B45" w:rsidRDefault="00235ABB" w:rsidP="00364AD0">
      <w:pPr>
        <w:pStyle w:val="Nadpis5"/>
        <w:spacing w:before="0" w:after="100"/>
        <w:rPr>
          <w:rFonts w:ascii="Times New Roman" w:hAnsi="Times New Roman" w:cs="Times New Roman"/>
          <w:color w:val="auto"/>
          <w:sz w:val="20"/>
          <w:szCs w:val="20"/>
        </w:rPr>
      </w:pP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ab/>
      </w:r>
      <w:bookmarkStart w:id="64" w:name="_Toc295132675"/>
      <w:r w:rsidRPr="00172B45">
        <w:rPr>
          <w:rFonts w:ascii="Times New Roman" w:hAnsi="Times New Roman" w:cs="Times New Roman"/>
          <w:color w:val="auto"/>
          <w:sz w:val="20"/>
          <w:szCs w:val="20"/>
        </w:rPr>
        <w:t>Obr. 4.2.5 Vytvoření nového přechodu</w:t>
      </w:r>
      <w:r w:rsidR="00842D22" w:rsidRPr="00172B45">
        <w:rPr>
          <w:rFonts w:ascii="Times New Roman" w:hAnsi="Times New Roman" w:cs="Times New Roman"/>
          <w:color w:val="auto"/>
          <w:sz w:val="20"/>
          <w:szCs w:val="20"/>
        </w:rPr>
        <w:t>; [s6</w:t>
      </w:r>
      <w:r w:rsidR="006A6B90" w:rsidRPr="00172B45">
        <w:rPr>
          <w:rFonts w:ascii="Times New Roman" w:hAnsi="Times New Roman" w:cs="Times New Roman"/>
          <w:color w:val="auto"/>
          <w:sz w:val="20"/>
          <w:szCs w:val="20"/>
        </w:rPr>
        <w:t>]</w:t>
      </w:r>
      <w:bookmarkEnd w:id="64"/>
    </w:p>
    <w:p w:rsidR="00235ABB" w:rsidRPr="00172B45" w:rsidRDefault="00961E82" w:rsidP="00961E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Pozn.: </w:t>
      </w:r>
      <w:r w:rsidR="00235ABB" w:rsidRPr="00172B45">
        <w:rPr>
          <w:rFonts w:ascii="Times New Roman" w:hAnsi="Times New Roman" w:cs="Times New Roman"/>
          <w:sz w:val="24"/>
          <w:szCs w:val="24"/>
        </w:rPr>
        <w:t>Při vytváření přechodů v jazyce LD musíme mít na paměti, že přechod nesmí obsahovat cívky.</w:t>
      </w:r>
      <w:r w:rsidRPr="00172B45">
        <w:rPr>
          <w:rFonts w:ascii="Times New Roman" w:hAnsi="Times New Roman" w:cs="Times New Roman"/>
          <w:sz w:val="24"/>
          <w:szCs w:val="24"/>
        </w:rPr>
        <w:t xml:space="preserve"> V jazyce FBD se vstupy a výstupy přiřazují výběrem v menu bloku (PT na daný blok). Pro přechody se nepřiřazují proměnné na výstup. Pro jednoduché </w:t>
      </w:r>
      <w:r w:rsidRPr="00172B45">
        <w:rPr>
          <w:rFonts w:ascii="Times New Roman" w:hAnsi="Times New Roman" w:cs="Times New Roman"/>
          <w:sz w:val="24"/>
          <w:szCs w:val="24"/>
        </w:rPr>
        <w:lastRenderedPageBreak/>
        <w:t xml:space="preserve">přechody (jedna podmínka) můžeme také přechod pojmenovat právě jeho </w:t>
      </w:r>
      <w:proofErr w:type="gramStart"/>
      <w:r w:rsidRPr="00172B45">
        <w:rPr>
          <w:rFonts w:ascii="Times New Roman" w:hAnsi="Times New Roman" w:cs="Times New Roman"/>
          <w:sz w:val="24"/>
          <w:szCs w:val="24"/>
        </w:rPr>
        <w:t>podmínkou a pokud</w:t>
      </w:r>
      <w:proofErr w:type="gramEnd"/>
      <w:r w:rsidRPr="00172B45">
        <w:rPr>
          <w:rFonts w:ascii="Times New Roman" w:hAnsi="Times New Roman" w:cs="Times New Roman"/>
          <w:sz w:val="24"/>
          <w:szCs w:val="24"/>
        </w:rPr>
        <w:t xml:space="preserve"> bude proměnná hodnoty TRUE (=1), přechod proběhne.</w:t>
      </w:r>
    </w:p>
    <w:p w:rsidR="00961E82" w:rsidRPr="00172B45" w:rsidRDefault="00961E82" w:rsidP="00961E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13536" behindDoc="1" locked="0" layoutInCell="1" allowOverlap="1" wp14:anchorId="1220ABA1" wp14:editId="0A650014">
            <wp:simplePos x="0" y="0"/>
            <wp:positionH relativeFrom="column">
              <wp:posOffset>-31750</wp:posOffset>
            </wp:positionH>
            <wp:positionV relativeFrom="paragraph">
              <wp:posOffset>783590</wp:posOffset>
            </wp:positionV>
            <wp:extent cx="4405630" cy="2457450"/>
            <wp:effectExtent l="0" t="0" r="0" b="0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ary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B45">
        <w:rPr>
          <w:rFonts w:ascii="Times New Roman" w:hAnsi="Times New Roman" w:cs="Times New Roman"/>
          <w:sz w:val="24"/>
          <w:szCs w:val="24"/>
        </w:rPr>
        <w:t>Pro použití funkčních bloků, jako je časovač typu TON apod.</w:t>
      </w:r>
      <w:r w:rsidR="00E2152C">
        <w:rPr>
          <w:rFonts w:ascii="Times New Roman" w:hAnsi="Times New Roman" w:cs="Times New Roman"/>
          <w:sz w:val="24"/>
          <w:szCs w:val="24"/>
        </w:rPr>
        <w:t>,</w:t>
      </w:r>
      <w:r w:rsidRPr="00172B45">
        <w:rPr>
          <w:rFonts w:ascii="Times New Roman" w:hAnsi="Times New Roman" w:cs="Times New Roman"/>
          <w:sz w:val="24"/>
          <w:szCs w:val="24"/>
        </w:rPr>
        <w:t xml:space="preserve"> je zapotřebí do projektu importovat knihovnu „</w:t>
      </w:r>
      <w:proofErr w:type="gramStart"/>
      <w:r w:rsidRPr="00172B45">
        <w:rPr>
          <w:rFonts w:ascii="Times New Roman" w:hAnsi="Times New Roman" w:cs="Times New Roman"/>
          <w:sz w:val="24"/>
          <w:szCs w:val="24"/>
        </w:rPr>
        <w:t>Standard.LIB</w:t>
      </w:r>
      <w:proofErr w:type="gramEnd"/>
      <w:r w:rsidRPr="00172B45">
        <w:rPr>
          <w:rFonts w:ascii="Times New Roman" w:hAnsi="Times New Roman" w:cs="Times New Roman"/>
          <w:sz w:val="24"/>
          <w:szCs w:val="24"/>
        </w:rPr>
        <w:t>“ v kořenovém adresáři v 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Library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manager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umístěného ve stejné záložce, kde jsou globální proměnné:</w:t>
      </w:r>
    </w:p>
    <w:p w:rsidR="00235ABB" w:rsidRPr="00172B45" w:rsidRDefault="00235ABB" w:rsidP="00961E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5ABB" w:rsidRPr="00172B45" w:rsidRDefault="00235ABB" w:rsidP="00961E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5ABB" w:rsidRPr="00172B45" w:rsidRDefault="00235ABB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35ABB" w:rsidRPr="00172B45" w:rsidRDefault="00235ABB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35ABB" w:rsidRPr="00172B45" w:rsidRDefault="00235ABB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5D0E" w:rsidRPr="00172B45" w:rsidRDefault="00055D0E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6C23" w:rsidRPr="00172B45" w:rsidRDefault="00FD6C23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1E82" w:rsidRPr="00172B45" w:rsidRDefault="00961E82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1E82" w:rsidRPr="00172B45" w:rsidRDefault="00961E82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1E82" w:rsidRPr="00172B45" w:rsidRDefault="006A6B90" w:rsidP="00F45997">
      <w:pPr>
        <w:pStyle w:val="Nadpis5"/>
        <w:spacing w:before="0" w:after="10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65" w:name="_Toc295132676"/>
      <w:r w:rsidRPr="00172B45">
        <w:rPr>
          <w:rFonts w:ascii="Times New Roman" w:hAnsi="Times New Roman" w:cs="Times New Roman"/>
          <w:color w:val="auto"/>
          <w:sz w:val="20"/>
          <w:szCs w:val="20"/>
        </w:rPr>
        <w:t>Obr. 4.2.6 Přidávání knihoven; [</w:t>
      </w:r>
      <w:r w:rsidR="00842D22" w:rsidRPr="00172B45">
        <w:rPr>
          <w:rFonts w:ascii="Times New Roman" w:hAnsi="Times New Roman" w:cs="Times New Roman"/>
          <w:color w:val="auto"/>
          <w:sz w:val="20"/>
          <w:szCs w:val="20"/>
        </w:rPr>
        <w:t>s6</w:t>
      </w:r>
      <w:r w:rsidRPr="00172B45">
        <w:rPr>
          <w:rFonts w:ascii="Times New Roman" w:hAnsi="Times New Roman" w:cs="Times New Roman"/>
          <w:color w:val="auto"/>
          <w:sz w:val="20"/>
          <w:szCs w:val="20"/>
        </w:rPr>
        <w:t>]</w:t>
      </w:r>
      <w:bookmarkEnd w:id="65"/>
    </w:p>
    <w:p w:rsidR="004B3117" w:rsidRPr="00172B45" w:rsidRDefault="004B3117" w:rsidP="004B31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15584" behindDoc="1" locked="0" layoutInCell="1" allowOverlap="1" wp14:anchorId="6CC23A97" wp14:editId="724EB228">
            <wp:simplePos x="0" y="0"/>
            <wp:positionH relativeFrom="column">
              <wp:posOffset>-31751</wp:posOffset>
            </wp:positionH>
            <wp:positionV relativeFrom="paragraph">
              <wp:posOffset>1554480</wp:posOffset>
            </wp:positionV>
            <wp:extent cx="5475393" cy="2619375"/>
            <wp:effectExtent l="0" t="0" r="0" b="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_prom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029" cy="2622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B45">
        <w:rPr>
          <w:rFonts w:ascii="Times New Roman" w:hAnsi="Times New Roman" w:cs="Times New Roman"/>
          <w:sz w:val="24"/>
          <w:szCs w:val="24"/>
        </w:rPr>
        <w:t xml:space="preserve">Nyní víme všechny potřebné informace a můžeme začít tvořit řídící program. Pokud potřebujeme novou proměnnou, i tu která není globální a využijeme ji jen v rámci dané POU (ovšem lze se na ni i v nadřazených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POUs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odvolávat jejím použitím v nadřazené POU), jednoduše jejím jménem nazveme daný prvek (např. cívku v jazyce LD) a hned po skončení jeho editace se automaticky objeví okno pro výběr typu proměnné, adresy apod. SW ji pak sám deklaruje do deklarační části POU. </w:t>
      </w:r>
    </w:p>
    <w:p w:rsidR="00961E82" w:rsidRPr="00172B45" w:rsidRDefault="00961E82" w:rsidP="004B31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1E82" w:rsidRPr="00172B45" w:rsidRDefault="00961E82" w:rsidP="004B31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1E82" w:rsidRPr="00172B45" w:rsidRDefault="00961E82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1E82" w:rsidRPr="00172B45" w:rsidRDefault="00961E82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1E82" w:rsidRPr="00172B45" w:rsidRDefault="00961E82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1E82" w:rsidRPr="00172B45" w:rsidRDefault="00961E82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1E82" w:rsidRPr="00172B45" w:rsidRDefault="00961E82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1E82" w:rsidRPr="00172B45" w:rsidRDefault="00961E82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45997" w:rsidRPr="00172B45" w:rsidRDefault="00F45997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45997" w:rsidRPr="00172B45" w:rsidRDefault="00F45997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B3117" w:rsidRPr="00172B45" w:rsidRDefault="004B3117" w:rsidP="00F45997">
      <w:pPr>
        <w:pStyle w:val="Nadpis5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66" w:name="_Toc295132677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4.2.7 Deklarace proměnných;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</w:t>
      </w:r>
      <w:r w:rsidR="00842D22"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s6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]</w:t>
      </w:r>
      <w:bookmarkEnd w:id="66"/>
    </w:p>
    <w:p w:rsidR="00F45997" w:rsidRPr="00172B45" w:rsidRDefault="00F45997" w:rsidP="00E862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B3117" w:rsidRPr="00172B45" w:rsidRDefault="004B3117" w:rsidP="00E862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lastRenderedPageBreak/>
        <w:t xml:space="preserve">Pokud budeme vytvářet složitější struktury a budeme potřebovat více POU (není náš případ), kliknutím PT do prostoru záložce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POUs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vložíme novou POU tak jako při vytváření řídicího programu pro PLC.</w:t>
      </w:r>
    </w:p>
    <w:p w:rsidR="004B3117" w:rsidRPr="00172B45" w:rsidRDefault="004B3117" w:rsidP="00E862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Tímto způsobem </w:t>
      </w:r>
      <w:r w:rsidR="00E862AA" w:rsidRPr="00172B45">
        <w:rPr>
          <w:rFonts w:ascii="Times New Roman" w:hAnsi="Times New Roman" w:cs="Times New Roman"/>
          <w:sz w:val="24"/>
          <w:szCs w:val="24"/>
        </w:rPr>
        <w:t>dostaneme následující řídi</w:t>
      </w:r>
      <w:r w:rsidRPr="00172B45">
        <w:rPr>
          <w:rFonts w:ascii="Times New Roman" w:hAnsi="Times New Roman" w:cs="Times New Roman"/>
          <w:sz w:val="24"/>
          <w:szCs w:val="24"/>
        </w:rPr>
        <w:t>cí program pro linku 1:</w:t>
      </w:r>
    </w:p>
    <w:p w:rsidR="004B3117" w:rsidRPr="00172B45" w:rsidRDefault="003A6A41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19680" behindDoc="1" locked="0" layoutInCell="1" allowOverlap="1" wp14:anchorId="240E7C65" wp14:editId="5AC70442">
            <wp:simplePos x="0" y="0"/>
            <wp:positionH relativeFrom="column">
              <wp:posOffset>2052320</wp:posOffset>
            </wp:positionH>
            <wp:positionV relativeFrom="paragraph">
              <wp:posOffset>102235</wp:posOffset>
            </wp:positionV>
            <wp:extent cx="2308860" cy="2705100"/>
            <wp:effectExtent l="0" t="0" r="0" b="0"/>
            <wp:wrapNone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a1_glob_var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17632" behindDoc="1" locked="0" layoutInCell="1" allowOverlap="1" wp14:anchorId="053113E4" wp14:editId="46D4CAB3">
            <wp:simplePos x="0" y="0"/>
            <wp:positionH relativeFrom="column">
              <wp:posOffset>104775</wp:posOffset>
            </wp:positionH>
            <wp:positionV relativeFrom="paragraph">
              <wp:posOffset>101600</wp:posOffset>
            </wp:positionV>
            <wp:extent cx="1831975" cy="5324475"/>
            <wp:effectExtent l="0" t="0" r="0" b="9525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a1_sfc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2AA" w:rsidRPr="00172B45" w:rsidRDefault="00E862AA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62AA" w:rsidRPr="00172B45" w:rsidRDefault="00E862AA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62AA" w:rsidRPr="00172B45" w:rsidRDefault="00E862AA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62AA" w:rsidRPr="00172B45" w:rsidRDefault="00E862AA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62AA" w:rsidRPr="00172B45" w:rsidRDefault="00E862AA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62AA" w:rsidRPr="00172B45" w:rsidRDefault="00E862AA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62AA" w:rsidRPr="00172B45" w:rsidRDefault="00E862AA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62AA" w:rsidRPr="00172B45" w:rsidRDefault="00E862AA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62AA" w:rsidRPr="00172B45" w:rsidRDefault="00E862AA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62AA" w:rsidRPr="00172B45" w:rsidRDefault="00E862AA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62AA" w:rsidRPr="00172B45" w:rsidRDefault="003A6A41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21728" behindDoc="1" locked="0" layoutInCell="1" allowOverlap="1" wp14:anchorId="1251B808" wp14:editId="640DC08E">
            <wp:simplePos x="0" y="0"/>
            <wp:positionH relativeFrom="column">
              <wp:posOffset>2054225</wp:posOffset>
            </wp:positionH>
            <wp:positionV relativeFrom="paragraph">
              <wp:posOffset>24130</wp:posOffset>
            </wp:positionV>
            <wp:extent cx="3223895" cy="2514600"/>
            <wp:effectExtent l="0" t="0" r="0" b="0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a1_init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2AA" w:rsidRPr="00172B45" w:rsidRDefault="00E862AA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62AA" w:rsidRPr="00172B45" w:rsidRDefault="00E862AA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62AA" w:rsidRPr="00172B45" w:rsidRDefault="00E862AA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62AA" w:rsidRPr="00172B45" w:rsidRDefault="00E862AA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62AA" w:rsidRPr="00172B45" w:rsidRDefault="00E862AA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62AA" w:rsidRPr="00172B45" w:rsidRDefault="00E862AA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62AA" w:rsidRPr="00172B45" w:rsidRDefault="00E862AA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62AA" w:rsidRPr="00172B45" w:rsidRDefault="00E862AA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62AA" w:rsidRPr="00172B45" w:rsidRDefault="003A6A41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23776" behindDoc="0" locked="0" layoutInCell="1" allowOverlap="1" wp14:anchorId="50CB4009" wp14:editId="206483E5">
            <wp:simplePos x="0" y="0"/>
            <wp:positionH relativeFrom="column">
              <wp:posOffset>44450</wp:posOffset>
            </wp:positionH>
            <wp:positionV relativeFrom="paragraph">
              <wp:posOffset>163195</wp:posOffset>
            </wp:positionV>
            <wp:extent cx="2007235" cy="1209675"/>
            <wp:effectExtent l="0" t="0" r="0" b="9525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a1_T0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2AA" w:rsidRPr="00172B45" w:rsidRDefault="003A6A41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25824" behindDoc="0" locked="0" layoutInCell="1" allowOverlap="1" wp14:anchorId="04EB8892" wp14:editId="5AE2FF36">
            <wp:simplePos x="0" y="0"/>
            <wp:positionH relativeFrom="column">
              <wp:posOffset>2054225</wp:posOffset>
            </wp:positionH>
            <wp:positionV relativeFrom="paragraph">
              <wp:posOffset>62230</wp:posOffset>
            </wp:positionV>
            <wp:extent cx="3505200" cy="952500"/>
            <wp:effectExtent l="0" t="0" r="0" b="0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a1_CNS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2AA" w:rsidRPr="00172B45" w:rsidRDefault="00E862AA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62AA" w:rsidRPr="00172B45" w:rsidRDefault="00E862AA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62AA" w:rsidRPr="00172B45" w:rsidRDefault="00E862AA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6A41" w:rsidRPr="00172B45" w:rsidRDefault="003A6A41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6A41" w:rsidRPr="00172B45" w:rsidRDefault="00E862AA" w:rsidP="00F45997">
      <w:pPr>
        <w:pStyle w:val="Nadpis5"/>
        <w:spacing w:before="0" w:after="100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67" w:name="_Toc295132678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4.2.8 Řídicí program linky 1, část 1;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</w:t>
      </w:r>
      <w:r w:rsidR="00842D22"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6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]</w:t>
      </w:r>
      <w:bookmarkEnd w:id="67"/>
    </w:p>
    <w:p w:rsidR="00E862AA" w:rsidRPr="00172B45" w:rsidRDefault="00E862AA" w:rsidP="00FB06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V levé části je hlavní řídicí program v jazyce SFC, v pravé horní části výpis globálních proměnných s přiř</w:t>
      </w:r>
      <w:r w:rsidR="00670157" w:rsidRPr="00172B45">
        <w:rPr>
          <w:rFonts w:ascii="Times New Roman" w:hAnsi="Times New Roman" w:cs="Times New Roman"/>
          <w:sz w:val="24"/>
          <w:szCs w:val="24"/>
        </w:rPr>
        <w:t xml:space="preserve">azenými adresami. Dolní část </w:t>
      </w:r>
      <w:r w:rsidRPr="00172B45">
        <w:rPr>
          <w:rFonts w:ascii="Times New Roman" w:hAnsi="Times New Roman" w:cs="Times New Roman"/>
          <w:sz w:val="24"/>
          <w:szCs w:val="24"/>
        </w:rPr>
        <w:t>zobrazuje detail prvních dvou kroků „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Init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“ a „CNS“ a </w:t>
      </w:r>
      <w:r w:rsidR="00FB0608" w:rsidRPr="00172B45">
        <w:rPr>
          <w:rFonts w:ascii="Times New Roman" w:hAnsi="Times New Roman" w:cs="Times New Roman"/>
          <w:sz w:val="24"/>
          <w:szCs w:val="24"/>
        </w:rPr>
        <w:t xml:space="preserve">první </w:t>
      </w:r>
      <w:r w:rsidRPr="00172B45">
        <w:rPr>
          <w:rFonts w:ascii="Times New Roman" w:hAnsi="Times New Roman" w:cs="Times New Roman"/>
          <w:sz w:val="24"/>
          <w:szCs w:val="24"/>
        </w:rPr>
        <w:t>přechod</w:t>
      </w:r>
      <w:r w:rsidR="00FB0608" w:rsidRPr="00172B45">
        <w:rPr>
          <w:rFonts w:ascii="Times New Roman" w:hAnsi="Times New Roman" w:cs="Times New Roman"/>
          <w:sz w:val="24"/>
          <w:szCs w:val="24"/>
        </w:rPr>
        <w:t xml:space="preserve"> T0 v jazycích LD a FBD.</w:t>
      </w:r>
    </w:p>
    <w:p w:rsidR="004B3117" w:rsidRPr="00172B45" w:rsidRDefault="001B5E7D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727872" behindDoc="1" locked="0" layoutInCell="1" allowOverlap="1" wp14:anchorId="26A8251C" wp14:editId="1BA46D47">
            <wp:simplePos x="0" y="0"/>
            <wp:positionH relativeFrom="column">
              <wp:posOffset>2073275</wp:posOffset>
            </wp:positionH>
            <wp:positionV relativeFrom="paragraph">
              <wp:posOffset>-28749</wp:posOffset>
            </wp:positionV>
            <wp:extent cx="3381375" cy="2386504"/>
            <wp:effectExtent l="0" t="0" r="0" b="0"/>
            <wp:wrapNone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a1_plneni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386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117" w:rsidRPr="00172B45" w:rsidRDefault="001B5E7D" w:rsidP="00E862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29920" behindDoc="1" locked="0" layoutInCell="1" allowOverlap="1" wp14:anchorId="5AED3A14" wp14:editId="59D9E7A8">
            <wp:simplePos x="0" y="0"/>
            <wp:positionH relativeFrom="column">
              <wp:posOffset>-22225</wp:posOffset>
            </wp:positionH>
            <wp:positionV relativeFrom="paragraph">
              <wp:posOffset>160655</wp:posOffset>
            </wp:positionV>
            <wp:extent cx="2423160" cy="1584960"/>
            <wp:effectExtent l="0" t="0" r="0" b="0"/>
            <wp:wrapNone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a1_T1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117" w:rsidRPr="00172B45" w:rsidRDefault="004B3117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62AA" w:rsidRPr="00172B45" w:rsidRDefault="00E862AA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62AA" w:rsidRPr="00172B45" w:rsidRDefault="00E862AA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6A41" w:rsidRPr="00172B45" w:rsidRDefault="001B5E7D" w:rsidP="00F45997">
      <w:pPr>
        <w:pStyle w:val="Nadpis5"/>
        <w:spacing w:before="0" w:after="100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68" w:name="_Toc295132679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4.2.9 Řídicí program linky 1, část 2;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</w:t>
      </w:r>
      <w:r w:rsidR="00842D22"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s6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]</w:t>
      </w:r>
      <w:bookmarkEnd w:id="68"/>
    </w:p>
    <w:p w:rsidR="001B5E7D" w:rsidRPr="00172B45" w:rsidRDefault="001B5E7D" w:rsidP="001B5E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72B45">
        <w:rPr>
          <w:rFonts w:ascii="Times New Roman" w:hAnsi="Times New Roman" w:cs="Times New Roman"/>
          <w:sz w:val="24"/>
          <w:szCs w:val="24"/>
        </w:rPr>
        <w:t>V kroku „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Plneni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“ je realizován signál pro vysunutí válce 1 prostřednictvím podmínky přítomnosti lisované drtě pod jeho pístem. V přechodu T2 je pak výběr (logický součet po kroku </w:t>
      </w:r>
      <w:proofErr w:type="gramStart"/>
      <w:r w:rsidRPr="00172B45">
        <w:rPr>
          <w:rFonts w:ascii="Times New Roman" w:hAnsi="Times New Roman" w:cs="Times New Roman"/>
          <w:sz w:val="24"/>
          <w:szCs w:val="24"/>
        </w:rPr>
        <w:t>č.2 v dříve</w:t>
      </w:r>
      <w:proofErr w:type="gramEnd"/>
      <w:r w:rsidRPr="00172B45">
        <w:rPr>
          <w:rFonts w:ascii="Times New Roman" w:hAnsi="Times New Roman" w:cs="Times New Roman"/>
          <w:sz w:val="24"/>
          <w:szCs w:val="24"/>
        </w:rPr>
        <w:t xml:space="preserve"> uvedeném algoritmu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Grafcet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na str. 21) ze dvou větví pro situaci, kdy materiál pod pístem není (1. cyklus) a kdy je (2. cyklus a další). Tím je vyřešen správný sled operací linky při automatickém chodu (A1 = 1).</w:t>
      </w:r>
    </w:p>
    <w:p w:rsidR="001B5E7D" w:rsidRPr="00172B45" w:rsidRDefault="001B5E7D" w:rsidP="001B5E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31968" behindDoc="1" locked="0" layoutInCell="1" allowOverlap="1" wp14:anchorId="38E2B086" wp14:editId="6B9AE64F">
            <wp:simplePos x="0" y="0"/>
            <wp:positionH relativeFrom="column">
              <wp:posOffset>1911350</wp:posOffset>
            </wp:positionH>
            <wp:positionV relativeFrom="paragraph">
              <wp:posOffset>14605</wp:posOffset>
            </wp:positionV>
            <wp:extent cx="3448050" cy="2294653"/>
            <wp:effectExtent l="0" t="0" r="0" b="0"/>
            <wp:wrapNone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a1_posun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294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E7D" w:rsidRPr="00172B45" w:rsidRDefault="001B5E7D" w:rsidP="001B5E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34016" behindDoc="1" locked="0" layoutInCell="1" allowOverlap="1" wp14:anchorId="624FCE6F" wp14:editId="2AAF70CF">
            <wp:simplePos x="0" y="0"/>
            <wp:positionH relativeFrom="column">
              <wp:posOffset>-22225</wp:posOffset>
            </wp:positionH>
            <wp:positionV relativeFrom="paragraph">
              <wp:posOffset>203200</wp:posOffset>
            </wp:positionV>
            <wp:extent cx="3009900" cy="1132840"/>
            <wp:effectExtent l="0" t="0" r="0" b="0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a1_T2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6A41" w:rsidRPr="00172B45" w:rsidRDefault="001B5E7D" w:rsidP="00F45997">
      <w:pPr>
        <w:pStyle w:val="Nadpis5"/>
        <w:spacing w:before="0" w:after="100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69" w:name="_Toc295132680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</w:t>
      </w:r>
      <w:proofErr w:type="gramStart"/>
      <w:r w:rsidRPr="00172B45">
        <w:rPr>
          <w:rFonts w:ascii="Times New Roman" w:hAnsi="Times New Roman" w:cs="Times New Roman"/>
          <w:color w:val="auto"/>
          <w:sz w:val="20"/>
          <w:szCs w:val="20"/>
        </w:rPr>
        <w:t>4.2.10</w:t>
      </w:r>
      <w:proofErr w:type="gramEnd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Řídicí program linky 1, část 3;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</w:t>
      </w:r>
      <w:r w:rsidR="00842D22"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s6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]</w:t>
      </w:r>
      <w:bookmarkEnd w:id="69"/>
    </w:p>
    <w:p w:rsidR="001B5E7D" w:rsidRPr="00172B45" w:rsidRDefault="001B5E7D" w:rsidP="00DF0B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V posledním kroku cyklu „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Pr</w:t>
      </w:r>
      <w:r w:rsidR="00F45997" w:rsidRPr="00172B45">
        <w:rPr>
          <w:rFonts w:ascii="Times New Roman" w:hAnsi="Times New Roman" w:cs="Times New Roman"/>
          <w:sz w:val="24"/>
          <w:szCs w:val="24"/>
        </w:rPr>
        <w:t>ipraveno</w:t>
      </w:r>
      <w:proofErr w:type="spellEnd"/>
      <w:r w:rsidR="00F45997" w:rsidRPr="00172B45">
        <w:rPr>
          <w:rFonts w:ascii="Times New Roman" w:hAnsi="Times New Roman" w:cs="Times New Roman"/>
          <w:sz w:val="24"/>
          <w:szCs w:val="24"/>
        </w:rPr>
        <w:t>“ je po splnění podmínek</w:t>
      </w:r>
      <w:r w:rsidRPr="00172B45">
        <w:rPr>
          <w:rFonts w:ascii="Times New Roman" w:hAnsi="Times New Roman" w:cs="Times New Roman"/>
          <w:sz w:val="24"/>
          <w:szCs w:val="24"/>
        </w:rPr>
        <w:t xml:space="preserve"> rozsvícena kontrolka linky </w:t>
      </w:r>
      <w:r w:rsidR="00DF0BFF" w:rsidRPr="00172B45">
        <w:rPr>
          <w:rFonts w:ascii="Times New Roman" w:hAnsi="Times New Roman" w:cs="Times New Roman"/>
          <w:sz w:val="24"/>
          <w:szCs w:val="24"/>
        </w:rPr>
        <w:t>K</w:t>
      </w:r>
      <w:r w:rsidRPr="00172B45">
        <w:rPr>
          <w:rFonts w:ascii="Times New Roman" w:hAnsi="Times New Roman" w:cs="Times New Roman"/>
          <w:sz w:val="24"/>
          <w:szCs w:val="24"/>
        </w:rPr>
        <w:t xml:space="preserve">I1 signalizující připravenost linky pro další cyklus. </w:t>
      </w:r>
      <w:r w:rsidR="00DF0BFF" w:rsidRPr="00172B45">
        <w:rPr>
          <w:rFonts w:ascii="Times New Roman" w:hAnsi="Times New Roman" w:cs="Times New Roman"/>
          <w:sz w:val="24"/>
          <w:szCs w:val="24"/>
        </w:rPr>
        <w:t>K</w:t>
      </w:r>
      <w:r w:rsidRPr="00172B45">
        <w:rPr>
          <w:rFonts w:ascii="Times New Roman" w:hAnsi="Times New Roman" w:cs="Times New Roman"/>
          <w:sz w:val="24"/>
          <w:szCs w:val="24"/>
        </w:rPr>
        <w:t>I1 je rozsvíc</w:t>
      </w:r>
      <w:r w:rsidR="00DF0BFF" w:rsidRPr="00172B45">
        <w:rPr>
          <w:rFonts w:ascii="Times New Roman" w:hAnsi="Times New Roman" w:cs="Times New Roman"/>
          <w:sz w:val="24"/>
          <w:szCs w:val="24"/>
        </w:rPr>
        <w:t>ena i při splnění podmínek při 1. s</w:t>
      </w:r>
      <w:r w:rsidRPr="00172B45">
        <w:rPr>
          <w:rFonts w:ascii="Times New Roman" w:hAnsi="Times New Roman" w:cs="Times New Roman"/>
          <w:sz w:val="24"/>
          <w:szCs w:val="24"/>
        </w:rPr>
        <w:t>puštění linky (krok „CNS“). Zhasnuta je automaticky začátkem cyklu.</w:t>
      </w:r>
    </w:p>
    <w:p w:rsidR="00DF0BFF" w:rsidRPr="00172B45" w:rsidRDefault="00DF0BFF" w:rsidP="00DF0B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0BFF" w:rsidRPr="00172B45" w:rsidRDefault="00DF0BFF" w:rsidP="00DF0B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0BFF" w:rsidRPr="00172B45" w:rsidRDefault="00DF0BFF" w:rsidP="00DF0B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0BFF" w:rsidRPr="00172B45" w:rsidRDefault="00DF0BFF" w:rsidP="00DF0B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0BFF" w:rsidRPr="00172B45" w:rsidRDefault="00842D22" w:rsidP="00DF0B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738112" behindDoc="1" locked="0" layoutInCell="1" allowOverlap="1" wp14:anchorId="0243ECE6" wp14:editId="02E3D726">
            <wp:simplePos x="0" y="0"/>
            <wp:positionH relativeFrom="column">
              <wp:posOffset>193675</wp:posOffset>
            </wp:positionH>
            <wp:positionV relativeFrom="paragraph">
              <wp:posOffset>89535</wp:posOffset>
            </wp:positionV>
            <wp:extent cx="2063750" cy="1371600"/>
            <wp:effectExtent l="0" t="0" r="0" b="0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a1_T3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36064" behindDoc="1" locked="0" layoutInCell="1" allowOverlap="1" wp14:anchorId="10FE4056" wp14:editId="04F6DE37">
            <wp:simplePos x="0" y="0"/>
            <wp:positionH relativeFrom="column">
              <wp:posOffset>2254250</wp:posOffset>
            </wp:positionH>
            <wp:positionV relativeFrom="paragraph">
              <wp:posOffset>153035</wp:posOffset>
            </wp:positionV>
            <wp:extent cx="3314700" cy="1303655"/>
            <wp:effectExtent l="0" t="0" r="0" b="0"/>
            <wp:wrapNone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a1_pripraveno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BFF" w:rsidRPr="00172B45" w:rsidRDefault="00DF0BFF" w:rsidP="00DF0B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0BFF" w:rsidRPr="00172B45" w:rsidRDefault="00DF0BFF" w:rsidP="00DF0B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0BFF" w:rsidRPr="00172B45" w:rsidRDefault="00DF0BFF" w:rsidP="00DF0B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0BFF" w:rsidRPr="00172B45" w:rsidRDefault="00DF0BFF" w:rsidP="00DF0B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0BFF" w:rsidRPr="00172B45" w:rsidRDefault="00DF0BFF" w:rsidP="00DF0B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A6A41" w:rsidRPr="00172B45" w:rsidRDefault="00842D22" w:rsidP="0065256A">
      <w:pPr>
        <w:pStyle w:val="Nadpis5"/>
        <w:spacing w:before="0" w:after="100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70" w:name="_Toc295132681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</w:t>
      </w:r>
      <w:proofErr w:type="gramStart"/>
      <w:r w:rsidRPr="00172B45">
        <w:rPr>
          <w:rFonts w:ascii="Times New Roman" w:hAnsi="Times New Roman" w:cs="Times New Roman"/>
          <w:color w:val="auto"/>
          <w:sz w:val="20"/>
          <w:szCs w:val="20"/>
        </w:rPr>
        <w:t>4.2.11</w:t>
      </w:r>
      <w:proofErr w:type="gramEnd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Řídicí program linky 1, část 4;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[s6]</w:t>
      </w:r>
      <w:bookmarkEnd w:id="70"/>
    </w:p>
    <w:p w:rsidR="001B5E7D" w:rsidRPr="00172B45" w:rsidRDefault="003A6A41" w:rsidP="00DF0B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40160" behindDoc="0" locked="0" layoutInCell="1" allowOverlap="1" wp14:anchorId="0900C8EC" wp14:editId="7E28C7AB">
            <wp:simplePos x="0" y="0"/>
            <wp:positionH relativeFrom="column">
              <wp:posOffset>1158875</wp:posOffset>
            </wp:positionH>
            <wp:positionV relativeFrom="paragraph">
              <wp:posOffset>764540</wp:posOffset>
            </wp:positionV>
            <wp:extent cx="3352800" cy="1100634"/>
            <wp:effectExtent l="0" t="0" r="0" b="4445"/>
            <wp:wrapNone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a1_manu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100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E7D" w:rsidRPr="00172B45">
        <w:rPr>
          <w:rFonts w:ascii="Times New Roman" w:hAnsi="Times New Roman" w:cs="Times New Roman"/>
          <w:sz w:val="24"/>
          <w:szCs w:val="24"/>
        </w:rPr>
        <w:t>Výběr „</w:t>
      </w:r>
      <w:proofErr w:type="spellStart"/>
      <w:r w:rsidR="001B5E7D" w:rsidRPr="00172B45">
        <w:rPr>
          <w:rFonts w:ascii="Times New Roman" w:hAnsi="Times New Roman" w:cs="Times New Roman"/>
          <w:sz w:val="24"/>
          <w:szCs w:val="24"/>
        </w:rPr>
        <w:t>Automatic-Manual</w:t>
      </w:r>
      <w:proofErr w:type="spellEnd"/>
      <w:r w:rsidR="001B5E7D" w:rsidRPr="00172B45">
        <w:rPr>
          <w:rFonts w:ascii="Times New Roman" w:hAnsi="Times New Roman" w:cs="Times New Roman"/>
          <w:sz w:val="24"/>
          <w:szCs w:val="24"/>
        </w:rPr>
        <w:t xml:space="preserve">“ pak představuje podmínku (tlačítko </w:t>
      </w:r>
      <w:r w:rsidR="00DF0BFF" w:rsidRPr="00172B45">
        <w:rPr>
          <w:rFonts w:ascii="Times New Roman" w:hAnsi="Times New Roman" w:cs="Times New Roman"/>
          <w:sz w:val="24"/>
          <w:szCs w:val="24"/>
        </w:rPr>
        <w:t>K</w:t>
      </w:r>
      <w:r w:rsidR="001B5E7D" w:rsidRPr="00172B45">
        <w:rPr>
          <w:rFonts w:ascii="Times New Roman" w:hAnsi="Times New Roman" w:cs="Times New Roman"/>
          <w:sz w:val="24"/>
          <w:szCs w:val="24"/>
        </w:rPr>
        <w:t>A1) pro skok buďto do kroku „CNS“, kdy program čeká na stisknutí tlačítka KS1, nebo do kroku „</w:t>
      </w:r>
      <w:proofErr w:type="spellStart"/>
      <w:r w:rsidR="001B5E7D" w:rsidRPr="00172B45">
        <w:rPr>
          <w:rFonts w:ascii="Times New Roman" w:hAnsi="Times New Roman" w:cs="Times New Roman"/>
          <w:sz w:val="24"/>
          <w:szCs w:val="24"/>
        </w:rPr>
        <w:t>Plneni</w:t>
      </w:r>
      <w:proofErr w:type="spellEnd"/>
      <w:r w:rsidR="001B5E7D" w:rsidRPr="00172B45">
        <w:rPr>
          <w:rFonts w:ascii="Times New Roman" w:hAnsi="Times New Roman" w:cs="Times New Roman"/>
          <w:sz w:val="24"/>
          <w:szCs w:val="24"/>
        </w:rPr>
        <w:t>“, kdy bude zahájen další cyklus automaticky.</w:t>
      </w:r>
    </w:p>
    <w:p w:rsidR="001B5E7D" w:rsidRPr="00172B45" w:rsidRDefault="001B5E7D" w:rsidP="00DF0B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3A6A41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42208" behindDoc="0" locked="0" layoutInCell="1" allowOverlap="1" wp14:anchorId="465DF0A2" wp14:editId="1CE54E72">
            <wp:simplePos x="0" y="0"/>
            <wp:positionH relativeFrom="column">
              <wp:posOffset>1158240</wp:posOffset>
            </wp:positionH>
            <wp:positionV relativeFrom="paragraph">
              <wp:posOffset>25400</wp:posOffset>
            </wp:positionV>
            <wp:extent cx="3352800" cy="1174800"/>
            <wp:effectExtent l="0" t="0" r="0" b="6350"/>
            <wp:wrapNone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a1_auto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1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6A41" w:rsidRPr="00172B45" w:rsidRDefault="003A6A41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6A41" w:rsidRPr="00172B45" w:rsidRDefault="003A6A41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6A41" w:rsidRPr="00172B45" w:rsidRDefault="003A6A41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6A41" w:rsidRPr="00172B45" w:rsidRDefault="001D1B60" w:rsidP="0065256A">
      <w:pPr>
        <w:pStyle w:val="Nadpis5"/>
        <w:spacing w:before="0" w:after="100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71" w:name="_Toc295132682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</w:t>
      </w:r>
      <w:proofErr w:type="gramStart"/>
      <w:r w:rsidRPr="00172B45">
        <w:rPr>
          <w:rFonts w:ascii="Times New Roman" w:hAnsi="Times New Roman" w:cs="Times New Roman"/>
          <w:color w:val="auto"/>
          <w:sz w:val="20"/>
          <w:szCs w:val="20"/>
        </w:rPr>
        <w:t>4.2.12</w:t>
      </w:r>
      <w:proofErr w:type="gramEnd"/>
      <w:r w:rsidR="00DF0BFF"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3A6A41"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Řídicí program linky 1, část 5; </w:t>
      </w:r>
      <w:r w:rsidR="003A6A41"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[s6]</w:t>
      </w:r>
      <w:bookmarkEnd w:id="71"/>
    </w:p>
    <w:p w:rsidR="001D1B60" w:rsidRPr="00172B45" w:rsidRDefault="001D1B60" w:rsidP="001D1B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Obdobným způ</w:t>
      </w:r>
      <w:r w:rsidR="00E2152C">
        <w:rPr>
          <w:rFonts w:ascii="Times New Roman" w:hAnsi="Times New Roman" w:cs="Times New Roman"/>
          <w:sz w:val="24"/>
          <w:szCs w:val="24"/>
        </w:rPr>
        <w:t>sobem pak budeme vytvářet i řídi</w:t>
      </w:r>
      <w:r w:rsidRPr="00172B45">
        <w:rPr>
          <w:rFonts w:ascii="Times New Roman" w:hAnsi="Times New Roman" w:cs="Times New Roman"/>
          <w:sz w:val="24"/>
          <w:szCs w:val="24"/>
        </w:rPr>
        <w:t>cí program pro linku 2. Pro přidání časovače typu TON po kroku „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Michani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“ v přechodu T6 jej musíme deklarovat v hlavním řídicím programu jako proměnnou typu TON:</w:t>
      </w:r>
    </w:p>
    <w:p w:rsidR="00E862AA" w:rsidRPr="00172B45" w:rsidRDefault="001D1B60" w:rsidP="001D1B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44256" behindDoc="1" locked="0" layoutInCell="1" allowOverlap="1" wp14:anchorId="16C14892" wp14:editId="1009D71F">
            <wp:simplePos x="0" y="0"/>
            <wp:positionH relativeFrom="column">
              <wp:posOffset>1330325</wp:posOffset>
            </wp:positionH>
            <wp:positionV relativeFrom="paragraph">
              <wp:posOffset>12700</wp:posOffset>
            </wp:positionV>
            <wp:extent cx="2905125" cy="2294205"/>
            <wp:effectExtent l="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402" cy="2294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BFF" w:rsidRPr="00172B45" w:rsidRDefault="00DF0BFF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F0BFF" w:rsidRPr="00172B45" w:rsidRDefault="00DF0BFF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F0BFF" w:rsidRPr="00172B45" w:rsidRDefault="00DF0BFF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F0BFF" w:rsidRPr="00172B45" w:rsidRDefault="00DF0BFF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F0BFF" w:rsidRPr="00172B45" w:rsidRDefault="00DF0BFF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D1B60" w:rsidRPr="00172B45" w:rsidRDefault="001D1B60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D1B60" w:rsidRPr="00172B45" w:rsidRDefault="001D1B60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D1B60" w:rsidRPr="00172B45" w:rsidRDefault="001D1B60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D1B60" w:rsidRPr="00172B45" w:rsidRDefault="001D1B60" w:rsidP="0065256A">
      <w:pPr>
        <w:pStyle w:val="Nadpis5"/>
        <w:spacing w:before="0" w:after="100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72" w:name="_Toc295132683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</w:t>
      </w:r>
      <w:proofErr w:type="gramStart"/>
      <w:r w:rsidRPr="00172B45">
        <w:rPr>
          <w:rFonts w:ascii="Times New Roman" w:hAnsi="Times New Roman" w:cs="Times New Roman"/>
          <w:color w:val="auto"/>
          <w:sz w:val="20"/>
          <w:szCs w:val="20"/>
        </w:rPr>
        <w:t>4.2.13</w:t>
      </w:r>
      <w:proofErr w:type="gramEnd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Časovač typu TON;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[s6]</w:t>
      </w:r>
      <w:bookmarkEnd w:id="72"/>
    </w:p>
    <w:p w:rsidR="0065256A" w:rsidRPr="00172B45" w:rsidRDefault="0065256A" w:rsidP="001D1B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D1B60" w:rsidRPr="00172B45" w:rsidRDefault="001D1B60" w:rsidP="001D1B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lastRenderedPageBreak/>
        <w:t>Globální proměnná MT1 aktivuje časovač, po uplynutí doby zadané v proměnné PT (=5s) se aktivuje výstup Q a přechod T6 proběhne.</w:t>
      </w:r>
    </w:p>
    <w:p w:rsidR="001D1B60" w:rsidRPr="00172B45" w:rsidRDefault="001D1B60" w:rsidP="001D1B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72B45">
        <w:rPr>
          <w:rFonts w:ascii="Times New Roman" w:hAnsi="Times New Roman" w:cs="Times New Roman"/>
          <w:sz w:val="24"/>
          <w:szCs w:val="24"/>
        </w:rPr>
        <w:t>Podobně jako časovač typu TON s názvem „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doba_michani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“ pak může vypadat i vnořený program do programu hlavního, který bude sestaven např. v jazyku FBD:</w:t>
      </w:r>
    </w:p>
    <w:p w:rsidR="001D1B60" w:rsidRPr="00172B45" w:rsidRDefault="001D1B60" w:rsidP="001D1B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46304" behindDoc="1" locked="0" layoutInCell="1" allowOverlap="1" wp14:anchorId="3D94A312" wp14:editId="0A40BF8F">
            <wp:simplePos x="0" y="0"/>
            <wp:positionH relativeFrom="column">
              <wp:posOffset>34925</wp:posOffset>
            </wp:positionH>
            <wp:positionV relativeFrom="paragraph">
              <wp:posOffset>10160</wp:posOffset>
            </wp:positionV>
            <wp:extent cx="5362575" cy="2010899"/>
            <wp:effectExtent l="0" t="0" r="0" b="8890"/>
            <wp:wrapNone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or_prog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010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B60" w:rsidRPr="00172B45" w:rsidRDefault="001D1B60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D1B60" w:rsidRPr="00172B45" w:rsidRDefault="001D1B60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D1B60" w:rsidRPr="00172B45" w:rsidRDefault="001D1B60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D1B60" w:rsidRPr="00172B45" w:rsidRDefault="001D1B60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D1B60" w:rsidRPr="00172B45" w:rsidRDefault="001D1B60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D1B60" w:rsidRPr="00172B45" w:rsidRDefault="001D1B60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D1B60" w:rsidRPr="00172B45" w:rsidRDefault="001D1B60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1D1B60" w:rsidP="0065256A">
      <w:pPr>
        <w:pStyle w:val="Nadpis5"/>
        <w:spacing w:before="0" w:after="100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73" w:name="_Toc295132684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</w:t>
      </w:r>
      <w:proofErr w:type="gramStart"/>
      <w:r w:rsidR="00510CC4" w:rsidRPr="00172B45">
        <w:rPr>
          <w:rFonts w:ascii="Times New Roman" w:hAnsi="Times New Roman" w:cs="Times New Roman"/>
          <w:color w:val="auto"/>
          <w:sz w:val="20"/>
          <w:szCs w:val="20"/>
        </w:rPr>
        <w:t>4.2.14</w:t>
      </w:r>
      <w:proofErr w:type="gramEnd"/>
      <w:r w:rsidR="00510CC4"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Pojmenovaný přechod;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[s6]</w:t>
      </w:r>
      <w:bookmarkEnd w:id="73"/>
    </w:p>
    <w:p w:rsidR="001D1B60" w:rsidRPr="00172B45" w:rsidRDefault="00510CC4" w:rsidP="00BD0B9E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Navržený řídicí program pro linku 2 vypadá následovně:</w:t>
      </w:r>
    </w:p>
    <w:p w:rsidR="00E862AA" w:rsidRPr="00172B45" w:rsidRDefault="00E862AA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br w:type="page"/>
      </w:r>
    </w:p>
    <w:p w:rsidR="004B3117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748352" behindDoc="1" locked="0" layoutInCell="1" allowOverlap="1" wp14:anchorId="42296D0F" wp14:editId="4A49A6F9">
            <wp:simplePos x="0" y="0"/>
            <wp:positionH relativeFrom="column">
              <wp:posOffset>511175</wp:posOffset>
            </wp:positionH>
            <wp:positionV relativeFrom="paragraph">
              <wp:posOffset>4445</wp:posOffset>
            </wp:positionV>
            <wp:extent cx="1622425" cy="8429625"/>
            <wp:effectExtent l="0" t="0" r="0" b="9525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C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50400" behindDoc="1" locked="0" layoutInCell="1" allowOverlap="1" wp14:anchorId="7DFFB57B" wp14:editId="55E2386D">
            <wp:simplePos x="0" y="0"/>
            <wp:positionH relativeFrom="column">
              <wp:posOffset>2378075</wp:posOffset>
            </wp:positionH>
            <wp:positionV relativeFrom="paragraph">
              <wp:posOffset>7708</wp:posOffset>
            </wp:positionV>
            <wp:extent cx="2202180" cy="3771900"/>
            <wp:effectExtent l="0" t="0" r="7620" b="0"/>
            <wp:wrapNone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_var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117" w:rsidRPr="00172B45" w:rsidRDefault="004B3117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5E7D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52448" behindDoc="0" locked="0" layoutInCell="1" allowOverlap="1" wp14:anchorId="09B59B08" wp14:editId="17094485">
            <wp:simplePos x="0" y="0"/>
            <wp:positionH relativeFrom="column">
              <wp:posOffset>2378075</wp:posOffset>
            </wp:positionH>
            <wp:positionV relativeFrom="paragraph">
              <wp:posOffset>153035</wp:posOffset>
            </wp:positionV>
            <wp:extent cx="2576398" cy="2809875"/>
            <wp:effectExtent l="0" t="0" r="0" b="0"/>
            <wp:wrapNone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it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398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E7D" w:rsidRPr="00172B45" w:rsidRDefault="001B5E7D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65256A">
      <w:pPr>
        <w:pStyle w:val="Nadpis5"/>
        <w:spacing w:before="0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74" w:name="_Toc295132685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</w:t>
      </w:r>
      <w:proofErr w:type="gramStart"/>
      <w:r w:rsidRPr="00172B45">
        <w:rPr>
          <w:rFonts w:ascii="Times New Roman" w:hAnsi="Times New Roman" w:cs="Times New Roman"/>
          <w:color w:val="auto"/>
          <w:sz w:val="20"/>
          <w:szCs w:val="20"/>
        </w:rPr>
        <w:t>4.2.15</w:t>
      </w:r>
      <w:proofErr w:type="gramEnd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Řídicí program linky 2, část 1;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[s6]</w:t>
      </w:r>
      <w:bookmarkEnd w:id="74"/>
      <w:r w:rsidRPr="00172B45"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:rsidR="004B3117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756544" behindDoc="0" locked="0" layoutInCell="1" allowOverlap="1" wp14:anchorId="28C6B8DC" wp14:editId="6AAEAA82">
            <wp:simplePos x="0" y="0"/>
            <wp:positionH relativeFrom="column">
              <wp:posOffset>1977390</wp:posOffset>
            </wp:positionH>
            <wp:positionV relativeFrom="paragraph">
              <wp:posOffset>194945</wp:posOffset>
            </wp:positionV>
            <wp:extent cx="2905125" cy="856032"/>
            <wp:effectExtent l="0" t="0" r="0" b="1270"/>
            <wp:wrapNone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S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8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54496" behindDoc="1" locked="0" layoutInCell="1" allowOverlap="1" wp14:anchorId="5289F0E3" wp14:editId="10EB0671">
            <wp:simplePos x="0" y="0"/>
            <wp:positionH relativeFrom="column">
              <wp:posOffset>-22225</wp:posOffset>
            </wp:positionH>
            <wp:positionV relativeFrom="paragraph">
              <wp:posOffset>23496</wp:posOffset>
            </wp:positionV>
            <wp:extent cx="2244091" cy="1181100"/>
            <wp:effectExtent l="0" t="0" r="3810" b="0"/>
            <wp:wrapNone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0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1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58592" behindDoc="1" locked="0" layoutInCell="1" allowOverlap="1" wp14:anchorId="6969FDA4" wp14:editId="22347EE1">
            <wp:simplePos x="0" y="0"/>
            <wp:positionH relativeFrom="column">
              <wp:posOffset>1937385</wp:posOffset>
            </wp:positionH>
            <wp:positionV relativeFrom="paragraph">
              <wp:posOffset>200660</wp:posOffset>
            </wp:positionV>
            <wp:extent cx="2952750" cy="1365250"/>
            <wp:effectExtent l="0" t="0" r="0" b="6350"/>
            <wp:wrapNone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cerpani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60640" behindDoc="1" locked="0" layoutInCell="1" allowOverlap="1" wp14:anchorId="16B5C28C" wp14:editId="55F53466">
            <wp:simplePos x="0" y="0"/>
            <wp:positionH relativeFrom="column">
              <wp:posOffset>-60325</wp:posOffset>
            </wp:positionH>
            <wp:positionV relativeFrom="paragraph">
              <wp:posOffset>5080</wp:posOffset>
            </wp:positionV>
            <wp:extent cx="2724150" cy="844550"/>
            <wp:effectExtent l="0" t="0" r="0" b="0"/>
            <wp:wrapNone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62688" behindDoc="1" locked="0" layoutInCell="1" allowOverlap="1" wp14:anchorId="43B8686E" wp14:editId="148B1B68">
            <wp:simplePos x="0" y="0"/>
            <wp:positionH relativeFrom="column">
              <wp:posOffset>1968500</wp:posOffset>
            </wp:positionH>
            <wp:positionV relativeFrom="paragraph">
              <wp:posOffset>127635</wp:posOffset>
            </wp:positionV>
            <wp:extent cx="2924388" cy="1381125"/>
            <wp:effectExtent l="0" t="0" r="9525" b="0"/>
            <wp:wrapNone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ovina_2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38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64736" behindDoc="1" locked="0" layoutInCell="1" allowOverlap="1" wp14:anchorId="62EA3240" wp14:editId="4D96BAC8">
            <wp:simplePos x="0" y="0"/>
            <wp:positionH relativeFrom="column">
              <wp:posOffset>-32691</wp:posOffset>
            </wp:positionH>
            <wp:positionV relativeFrom="paragraph">
              <wp:posOffset>221615</wp:posOffset>
            </wp:positionV>
            <wp:extent cx="2705100" cy="829945"/>
            <wp:effectExtent l="0" t="0" r="0" b="8255"/>
            <wp:wrapNone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6190" behindDoc="1" locked="0" layoutInCell="1" allowOverlap="1" wp14:anchorId="63C75ED3" wp14:editId="728DB9C3">
            <wp:simplePos x="0" y="0"/>
            <wp:positionH relativeFrom="column">
              <wp:posOffset>1979766</wp:posOffset>
            </wp:positionH>
            <wp:positionV relativeFrom="paragraph">
              <wp:posOffset>94615</wp:posOffset>
            </wp:positionV>
            <wp:extent cx="2924175" cy="1099612"/>
            <wp:effectExtent l="0" t="0" r="0" b="5715"/>
            <wp:wrapNone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ovina_3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099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66784" behindDoc="1" locked="0" layoutInCell="1" allowOverlap="1" wp14:anchorId="48B673A9" wp14:editId="1A7FFA15">
            <wp:simplePos x="0" y="0"/>
            <wp:positionH relativeFrom="column">
              <wp:posOffset>-31115</wp:posOffset>
            </wp:positionH>
            <wp:positionV relativeFrom="paragraph">
              <wp:posOffset>168910</wp:posOffset>
            </wp:positionV>
            <wp:extent cx="2609850" cy="794199"/>
            <wp:effectExtent l="0" t="0" r="0" b="6350"/>
            <wp:wrapNone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794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5165" behindDoc="1" locked="0" layoutInCell="1" allowOverlap="1" wp14:anchorId="291D8355" wp14:editId="6C440E05">
            <wp:simplePos x="0" y="0"/>
            <wp:positionH relativeFrom="column">
              <wp:posOffset>2006600</wp:posOffset>
            </wp:positionH>
            <wp:positionV relativeFrom="paragraph">
              <wp:posOffset>218440</wp:posOffset>
            </wp:positionV>
            <wp:extent cx="2876550" cy="1178560"/>
            <wp:effectExtent l="0" t="0" r="0" b="2540"/>
            <wp:wrapNone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a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68832" behindDoc="1" locked="0" layoutInCell="1" allowOverlap="1" wp14:anchorId="57712B20" wp14:editId="2B905540">
            <wp:simplePos x="0" y="0"/>
            <wp:positionH relativeFrom="column">
              <wp:posOffset>-60325</wp:posOffset>
            </wp:positionH>
            <wp:positionV relativeFrom="paragraph">
              <wp:posOffset>10795</wp:posOffset>
            </wp:positionV>
            <wp:extent cx="2581275" cy="842645"/>
            <wp:effectExtent l="0" t="0" r="9525" b="0"/>
            <wp:wrapNone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70880" behindDoc="1" locked="0" layoutInCell="1" allowOverlap="1" wp14:anchorId="3D8F4637" wp14:editId="3C858A9E">
            <wp:simplePos x="0" y="0"/>
            <wp:positionH relativeFrom="column">
              <wp:posOffset>2063750</wp:posOffset>
            </wp:positionH>
            <wp:positionV relativeFrom="paragraph">
              <wp:posOffset>136525</wp:posOffset>
            </wp:positionV>
            <wp:extent cx="2838450" cy="1088224"/>
            <wp:effectExtent l="0" t="0" r="0" b="0"/>
            <wp:wrapNone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ani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088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72928" behindDoc="1" locked="0" layoutInCell="1" allowOverlap="1" wp14:anchorId="3DA3E4C2" wp14:editId="538BCA6E">
            <wp:simplePos x="0" y="0"/>
            <wp:positionH relativeFrom="column">
              <wp:posOffset>-22225</wp:posOffset>
            </wp:positionH>
            <wp:positionV relativeFrom="paragraph">
              <wp:posOffset>163195</wp:posOffset>
            </wp:positionV>
            <wp:extent cx="2486025" cy="778234"/>
            <wp:effectExtent l="0" t="0" r="0" b="3175"/>
            <wp:wrapNone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778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510CC4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0CC4" w:rsidRPr="00172B45" w:rsidRDefault="007F7FE5" w:rsidP="0065256A">
      <w:pPr>
        <w:pStyle w:val="Nadpis5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5" w:name="_Toc295132686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</w:t>
      </w:r>
      <w:proofErr w:type="gramStart"/>
      <w:r w:rsidRPr="00172B45">
        <w:rPr>
          <w:rFonts w:ascii="Times New Roman" w:hAnsi="Times New Roman" w:cs="Times New Roman"/>
          <w:color w:val="auto"/>
          <w:sz w:val="20"/>
          <w:szCs w:val="20"/>
        </w:rPr>
        <w:t>4.2.16</w:t>
      </w:r>
      <w:proofErr w:type="gramEnd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Řídicí program linky 2, část 2;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[s6]</w:t>
      </w:r>
      <w:bookmarkEnd w:id="75"/>
      <w:r w:rsidR="00510CC4" w:rsidRPr="00172B45"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:rsidR="00510CC4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4140" behindDoc="1" locked="0" layoutInCell="1" allowOverlap="1" wp14:anchorId="65AF2868" wp14:editId="0BADFEE4">
            <wp:simplePos x="0" y="0"/>
            <wp:positionH relativeFrom="column">
              <wp:posOffset>2035175</wp:posOffset>
            </wp:positionH>
            <wp:positionV relativeFrom="paragraph">
              <wp:posOffset>-100330</wp:posOffset>
            </wp:positionV>
            <wp:extent cx="2962275" cy="1340213"/>
            <wp:effectExtent l="0" t="0" r="0" b="0"/>
            <wp:wrapNone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cerpani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340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74976" behindDoc="1" locked="0" layoutInCell="1" allowOverlap="1" wp14:anchorId="45FEAD60" wp14:editId="564E0B4C">
            <wp:simplePos x="0" y="0"/>
            <wp:positionH relativeFrom="column">
              <wp:posOffset>-60325</wp:posOffset>
            </wp:positionH>
            <wp:positionV relativeFrom="paragraph">
              <wp:posOffset>227330</wp:posOffset>
            </wp:positionV>
            <wp:extent cx="2505075" cy="999490"/>
            <wp:effectExtent l="0" t="0" r="9525" b="0"/>
            <wp:wrapNone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6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3115" behindDoc="1" locked="0" layoutInCell="1" allowOverlap="1" wp14:anchorId="52E681A5" wp14:editId="70088A1B">
            <wp:simplePos x="0" y="0"/>
            <wp:positionH relativeFrom="column">
              <wp:posOffset>2025650</wp:posOffset>
            </wp:positionH>
            <wp:positionV relativeFrom="paragraph">
              <wp:posOffset>233045</wp:posOffset>
            </wp:positionV>
            <wp:extent cx="2981325" cy="1364615"/>
            <wp:effectExtent l="0" t="0" r="9525" b="6985"/>
            <wp:wrapNone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teni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79072" behindDoc="1" locked="0" layoutInCell="1" allowOverlap="1" wp14:anchorId="4EF3948A" wp14:editId="71963FFB">
            <wp:simplePos x="0" y="0"/>
            <wp:positionH relativeFrom="column">
              <wp:posOffset>-60325</wp:posOffset>
            </wp:positionH>
            <wp:positionV relativeFrom="paragraph">
              <wp:posOffset>63500</wp:posOffset>
            </wp:positionV>
            <wp:extent cx="2505075" cy="739140"/>
            <wp:effectExtent l="0" t="0" r="9525" b="3810"/>
            <wp:wrapNone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7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2090" behindDoc="1" locked="0" layoutInCell="1" allowOverlap="1" wp14:anchorId="0837F5E7" wp14:editId="65E15996">
            <wp:simplePos x="0" y="0"/>
            <wp:positionH relativeFrom="column">
              <wp:posOffset>2075516</wp:posOffset>
            </wp:positionH>
            <wp:positionV relativeFrom="paragraph">
              <wp:posOffset>141605</wp:posOffset>
            </wp:positionV>
            <wp:extent cx="2938282" cy="1381125"/>
            <wp:effectExtent l="0" t="0" r="0" b="0"/>
            <wp:wrapNone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pousteni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100" cy="138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81120" behindDoc="1" locked="0" layoutInCell="1" allowOverlap="1" wp14:anchorId="68DFF994" wp14:editId="73767F86">
            <wp:simplePos x="0" y="0"/>
            <wp:positionH relativeFrom="column">
              <wp:posOffset>-136525</wp:posOffset>
            </wp:positionH>
            <wp:positionV relativeFrom="paragraph">
              <wp:posOffset>190939</wp:posOffset>
            </wp:positionV>
            <wp:extent cx="2581275" cy="806011"/>
            <wp:effectExtent l="0" t="0" r="0" b="0"/>
            <wp:wrapNone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8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806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FE5" w:rsidRPr="00172B45" w:rsidRDefault="00612708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1065" behindDoc="1" locked="0" layoutInCell="1" allowOverlap="1" wp14:anchorId="3EF440C7" wp14:editId="3B65D607">
            <wp:simplePos x="0" y="0"/>
            <wp:positionH relativeFrom="column">
              <wp:posOffset>2139950</wp:posOffset>
            </wp:positionH>
            <wp:positionV relativeFrom="paragraph">
              <wp:posOffset>41275</wp:posOffset>
            </wp:positionV>
            <wp:extent cx="2914015" cy="1402320"/>
            <wp:effectExtent l="0" t="0" r="635" b="7620"/>
            <wp:wrapNone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praveno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40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FE5" w:rsidRPr="00172B45" w:rsidRDefault="00612708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83168" behindDoc="1" locked="0" layoutInCell="1" allowOverlap="1" wp14:anchorId="427396AD" wp14:editId="67684EF3">
            <wp:simplePos x="0" y="0"/>
            <wp:positionH relativeFrom="column">
              <wp:posOffset>-60325</wp:posOffset>
            </wp:positionH>
            <wp:positionV relativeFrom="paragraph">
              <wp:posOffset>106045</wp:posOffset>
            </wp:positionV>
            <wp:extent cx="2581275" cy="1419860"/>
            <wp:effectExtent l="0" t="0" r="9525" b="8890"/>
            <wp:wrapNone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FE5" w:rsidRPr="00172B45" w:rsidRDefault="00612708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87264" behindDoc="1" locked="0" layoutInCell="1" allowOverlap="1" wp14:anchorId="19BFDB4F" wp14:editId="704D1BF2">
            <wp:simplePos x="0" y="0"/>
            <wp:positionH relativeFrom="column">
              <wp:posOffset>-41275</wp:posOffset>
            </wp:positionH>
            <wp:positionV relativeFrom="paragraph">
              <wp:posOffset>24130</wp:posOffset>
            </wp:positionV>
            <wp:extent cx="3019425" cy="900430"/>
            <wp:effectExtent l="0" t="0" r="9525" b="0"/>
            <wp:wrapNone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ual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FE5" w:rsidRPr="00172B45" w:rsidRDefault="00612708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89312" behindDoc="1" locked="0" layoutInCell="1" allowOverlap="1" wp14:anchorId="08D0AABA" wp14:editId="4832623C">
            <wp:simplePos x="0" y="0"/>
            <wp:positionH relativeFrom="column">
              <wp:posOffset>-41275</wp:posOffset>
            </wp:positionH>
            <wp:positionV relativeFrom="paragraph">
              <wp:posOffset>10795</wp:posOffset>
            </wp:positionV>
            <wp:extent cx="3000375" cy="909955"/>
            <wp:effectExtent l="0" t="0" r="9525" b="4445"/>
            <wp:wrapNone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7FE5" w:rsidRPr="00172B45" w:rsidRDefault="007F7FE5" w:rsidP="00FD6C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6C23" w:rsidRPr="00172B45" w:rsidRDefault="00612708" w:rsidP="0065256A">
      <w:pPr>
        <w:pStyle w:val="Nadpis5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6" w:name="_Toc295132687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</w:t>
      </w:r>
      <w:proofErr w:type="gramStart"/>
      <w:r w:rsidRPr="00172B45">
        <w:rPr>
          <w:rFonts w:ascii="Times New Roman" w:hAnsi="Times New Roman" w:cs="Times New Roman"/>
          <w:color w:val="auto"/>
          <w:sz w:val="20"/>
          <w:szCs w:val="20"/>
        </w:rPr>
        <w:t>4.2.17</w:t>
      </w:r>
      <w:proofErr w:type="gramEnd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Řídicí program linky 2, část 3;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[s6]</w:t>
      </w:r>
      <w:bookmarkEnd w:id="76"/>
      <w:r w:rsidR="00FD6C23" w:rsidRPr="00172B45"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:rsidR="00670157" w:rsidRPr="00172B45" w:rsidRDefault="007D64A7" w:rsidP="007D64A7">
      <w:pPr>
        <w:pStyle w:val="Nadpis3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77" w:name="_Toc295132480"/>
      <w:bookmarkStart w:id="78" w:name="_Toc295219224"/>
      <w:proofErr w:type="gramStart"/>
      <w:r w:rsidRPr="00172B45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4.2.2 </w:t>
      </w:r>
      <w:r w:rsidR="00AB61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172B45">
        <w:rPr>
          <w:rFonts w:ascii="Times New Roman" w:hAnsi="Times New Roman" w:cs="Times New Roman"/>
          <w:color w:val="auto"/>
          <w:sz w:val="24"/>
          <w:szCs w:val="24"/>
        </w:rPr>
        <w:t>Vizualizace</w:t>
      </w:r>
      <w:bookmarkEnd w:id="77"/>
      <w:bookmarkEnd w:id="78"/>
      <w:proofErr w:type="gramEnd"/>
    </w:p>
    <w:p w:rsidR="006940D1" w:rsidRPr="00172B45" w:rsidRDefault="00076CC5" w:rsidP="007D64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00576" behindDoc="1" locked="0" layoutInCell="1" allowOverlap="1" wp14:anchorId="46CD3A48" wp14:editId="4A41B8B1">
            <wp:simplePos x="0" y="0"/>
            <wp:positionH relativeFrom="column">
              <wp:posOffset>149225</wp:posOffset>
            </wp:positionH>
            <wp:positionV relativeFrom="paragraph">
              <wp:posOffset>1536700</wp:posOffset>
            </wp:positionV>
            <wp:extent cx="5095875" cy="674768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zu_panel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74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0D1" w:rsidRPr="00172B45">
        <w:rPr>
          <w:rFonts w:ascii="Times New Roman" w:hAnsi="Times New Roman" w:cs="Times New Roman"/>
          <w:sz w:val="24"/>
          <w:szCs w:val="24"/>
        </w:rPr>
        <w:t>Kdy</w:t>
      </w:r>
      <w:r w:rsidRPr="00172B45">
        <w:rPr>
          <w:rFonts w:ascii="Times New Roman" w:hAnsi="Times New Roman" w:cs="Times New Roman"/>
          <w:sz w:val="24"/>
          <w:szCs w:val="24"/>
        </w:rPr>
        <w:t>ž</w:t>
      </w:r>
      <w:r w:rsidR="006940D1" w:rsidRPr="00172B45">
        <w:rPr>
          <w:rFonts w:ascii="Times New Roman" w:hAnsi="Times New Roman" w:cs="Times New Roman"/>
          <w:sz w:val="24"/>
          <w:szCs w:val="24"/>
        </w:rPr>
        <w:t xml:space="preserve"> je řídicí program hotový, můžeme začít vytvářet vizualizaci, ve které je možno následně proces simulovat.</w:t>
      </w:r>
      <w:r w:rsidRPr="00172B45">
        <w:rPr>
          <w:rFonts w:ascii="Times New Roman" w:hAnsi="Times New Roman" w:cs="Times New Roman"/>
          <w:sz w:val="24"/>
          <w:szCs w:val="24"/>
        </w:rPr>
        <w:t xml:space="preserve"> K tomuto účelu slouží </w:t>
      </w:r>
      <w:r w:rsidR="006940D1" w:rsidRPr="00172B45">
        <w:rPr>
          <w:rFonts w:ascii="Times New Roman" w:hAnsi="Times New Roman" w:cs="Times New Roman"/>
          <w:sz w:val="24"/>
          <w:szCs w:val="24"/>
        </w:rPr>
        <w:t xml:space="preserve">záložka </w:t>
      </w:r>
      <w:proofErr w:type="spellStart"/>
      <w:r w:rsidR="006940D1" w:rsidRPr="00172B45">
        <w:rPr>
          <w:rFonts w:ascii="Times New Roman" w:hAnsi="Times New Roman" w:cs="Times New Roman"/>
          <w:i/>
          <w:sz w:val="24"/>
          <w:szCs w:val="24"/>
        </w:rPr>
        <w:t>Visualisations</w:t>
      </w:r>
      <w:proofErr w:type="spellEnd"/>
      <w:r w:rsidR="006940D1" w:rsidRPr="00172B45">
        <w:rPr>
          <w:rFonts w:ascii="Times New Roman" w:hAnsi="Times New Roman" w:cs="Times New Roman"/>
          <w:sz w:val="24"/>
          <w:szCs w:val="24"/>
        </w:rPr>
        <w:t xml:space="preserve"> v levé dolní části</w:t>
      </w:r>
      <w:r w:rsidRPr="00172B45">
        <w:rPr>
          <w:rFonts w:ascii="Times New Roman" w:hAnsi="Times New Roman" w:cs="Times New Roman"/>
          <w:sz w:val="24"/>
          <w:szCs w:val="24"/>
        </w:rPr>
        <w:t xml:space="preserve"> obrazovky</w:t>
      </w:r>
      <w:r w:rsidR="006940D1" w:rsidRPr="00172B45">
        <w:rPr>
          <w:rFonts w:ascii="Times New Roman" w:hAnsi="Times New Roman" w:cs="Times New Roman"/>
          <w:sz w:val="24"/>
          <w:szCs w:val="24"/>
        </w:rPr>
        <w:t xml:space="preserve">. Tak jako přidáváme novou POU v záložce </w:t>
      </w:r>
      <w:proofErr w:type="spellStart"/>
      <w:r w:rsidR="006940D1" w:rsidRPr="00172B45">
        <w:rPr>
          <w:rFonts w:ascii="Times New Roman" w:hAnsi="Times New Roman" w:cs="Times New Roman"/>
          <w:i/>
          <w:sz w:val="24"/>
          <w:szCs w:val="24"/>
        </w:rPr>
        <w:t>POUs</w:t>
      </w:r>
      <w:proofErr w:type="spellEnd"/>
      <w:r w:rsidR="006940D1" w:rsidRPr="00172B45">
        <w:rPr>
          <w:rFonts w:ascii="Times New Roman" w:hAnsi="Times New Roman" w:cs="Times New Roman"/>
          <w:i/>
          <w:sz w:val="24"/>
          <w:szCs w:val="24"/>
        </w:rPr>
        <w:t>,</w:t>
      </w:r>
      <w:r w:rsidR="006940D1" w:rsidRPr="00172B45">
        <w:rPr>
          <w:rFonts w:ascii="Times New Roman" w:hAnsi="Times New Roman" w:cs="Times New Roman"/>
          <w:sz w:val="24"/>
          <w:szCs w:val="24"/>
        </w:rPr>
        <w:t xml:space="preserve"> klikem PT přidáme a pojmenujeme novou </w:t>
      </w:r>
      <w:r w:rsidRPr="00172B45">
        <w:rPr>
          <w:rFonts w:ascii="Times New Roman" w:hAnsi="Times New Roman" w:cs="Times New Roman"/>
          <w:sz w:val="24"/>
          <w:szCs w:val="24"/>
        </w:rPr>
        <w:t>vizualizaci. Otevře se bílý pracovní prostor</w:t>
      </w:r>
      <w:r w:rsidR="006940D1" w:rsidRPr="00172B45">
        <w:rPr>
          <w:rFonts w:ascii="Times New Roman" w:hAnsi="Times New Roman" w:cs="Times New Roman"/>
          <w:sz w:val="24"/>
          <w:szCs w:val="24"/>
        </w:rPr>
        <w:t xml:space="preserve"> s bod</w:t>
      </w:r>
      <w:r w:rsidRPr="00172B45">
        <w:rPr>
          <w:rFonts w:ascii="Times New Roman" w:hAnsi="Times New Roman" w:cs="Times New Roman"/>
          <w:sz w:val="24"/>
          <w:szCs w:val="24"/>
        </w:rPr>
        <w:t>ovým rastrem, na který se vkládají</w:t>
      </w:r>
      <w:r w:rsidR="006940D1" w:rsidRPr="00172B45">
        <w:rPr>
          <w:rFonts w:ascii="Times New Roman" w:hAnsi="Times New Roman" w:cs="Times New Roman"/>
          <w:sz w:val="24"/>
          <w:szCs w:val="24"/>
        </w:rPr>
        <w:t xml:space="preserve"> prvky vizualizace. V tuto chvíli pro nás bude důležitý zejména panel prvků (konkrétně prvek </w:t>
      </w:r>
      <w:r w:rsidR="006940D1" w:rsidRPr="00172B45">
        <w:rPr>
          <w:rFonts w:ascii="Times New Roman" w:hAnsi="Times New Roman" w:cs="Times New Roman"/>
          <w:i/>
          <w:sz w:val="24"/>
          <w:szCs w:val="24"/>
        </w:rPr>
        <w:t>Polygon</w:t>
      </w:r>
      <w:r w:rsidRPr="00172B45">
        <w:rPr>
          <w:rFonts w:ascii="Times New Roman" w:hAnsi="Times New Roman" w:cs="Times New Roman"/>
          <w:sz w:val="24"/>
          <w:szCs w:val="24"/>
        </w:rPr>
        <w:t>, základní stavební prvek vizualizace)</w:t>
      </w:r>
      <w:r w:rsidR="006940D1" w:rsidRPr="00172B45">
        <w:rPr>
          <w:rFonts w:ascii="Times New Roman" w:hAnsi="Times New Roman" w:cs="Times New Roman"/>
          <w:sz w:val="24"/>
          <w:szCs w:val="24"/>
        </w:rPr>
        <w:t>.</w:t>
      </w:r>
    </w:p>
    <w:p w:rsidR="00670157" w:rsidRPr="00172B45" w:rsidRDefault="00670157" w:rsidP="00076C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57" w:rsidRPr="00172B45" w:rsidRDefault="00670157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70157" w:rsidRPr="00172B45" w:rsidRDefault="00670157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70157" w:rsidRPr="00172B45" w:rsidRDefault="00076CC5" w:rsidP="0065256A">
      <w:pPr>
        <w:pStyle w:val="Nadpis5"/>
        <w:spacing w:before="0" w:after="100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79" w:name="_Toc295132688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</w:t>
      </w:r>
      <w:proofErr w:type="gramStart"/>
      <w:r w:rsidRPr="00172B45">
        <w:rPr>
          <w:rFonts w:ascii="Times New Roman" w:hAnsi="Times New Roman" w:cs="Times New Roman"/>
          <w:color w:val="auto"/>
          <w:sz w:val="20"/>
          <w:szCs w:val="20"/>
        </w:rPr>
        <w:t>4.2.18</w:t>
      </w:r>
      <w:proofErr w:type="gramEnd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Panel prvků</w:t>
      </w:r>
      <w:r w:rsidR="000F1D1B"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; </w:t>
      </w:r>
      <w:r w:rsidR="000F1D1B"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[s6]</w:t>
      </w:r>
      <w:bookmarkEnd w:id="79"/>
    </w:p>
    <w:p w:rsidR="00076CC5" w:rsidRPr="00172B45" w:rsidRDefault="00076CC5" w:rsidP="00967D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Pozn.: Při vytváření prvku se můžeme pohybovat pouze po rastru; pokud bude vizualizace složena z jednoduchých vytvářených prvků, </w:t>
      </w:r>
      <w:r w:rsidR="00967DDB" w:rsidRPr="00172B45">
        <w:rPr>
          <w:rFonts w:ascii="Times New Roman" w:hAnsi="Times New Roman" w:cs="Times New Roman"/>
          <w:sz w:val="24"/>
          <w:szCs w:val="24"/>
        </w:rPr>
        <w:t xml:space="preserve">nejmenší </w:t>
      </w:r>
      <w:r w:rsidR="00344187">
        <w:rPr>
          <w:rFonts w:ascii="Times New Roman" w:hAnsi="Times New Roman" w:cs="Times New Roman"/>
          <w:sz w:val="24"/>
          <w:szCs w:val="24"/>
        </w:rPr>
        <w:t>velikost prvku může být 1x1 mezera mezi body</w:t>
      </w:r>
      <w:r w:rsidR="00967DDB" w:rsidRPr="00172B45">
        <w:rPr>
          <w:rFonts w:ascii="Times New Roman" w:hAnsi="Times New Roman" w:cs="Times New Roman"/>
          <w:sz w:val="24"/>
          <w:szCs w:val="24"/>
        </w:rPr>
        <w:t>.</w:t>
      </w:r>
    </w:p>
    <w:p w:rsidR="00076CC5" w:rsidRPr="00172B45" w:rsidRDefault="00967DDB" w:rsidP="00967D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02624" behindDoc="1" locked="0" layoutInCell="1" allowOverlap="1" wp14:anchorId="1CF6EA22" wp14:editId="4780ECB3">
            <wp:simplePos x="0" y="0"/>
            <wp:positionH relativeFrom="column">
              <wp:posOffset>149225</wp:posOffset>
            </wp:positionH>
            <wp:positionV relativeFrom="paragraph">
              <wp:posOffset>487045</wp:posOffset>
            </wp:positionV>
            <wp:extent cx="5219700" cy="2904490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zu_polygon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CC5" w:rsidRPr="00172B45">
        <w:rPr>
          <w:rFonts w:ascii="Times New Roman" w:hAnsi="Times New Roman" w:cs="Times New Roman"/>
          <w:sz w:val="24"/>
          <w:szCs w:val="24"/>
        </w:rPr>
        <w:t xml:space="preserve">Po vytvoření tvaru daného prvku mu lze přiřadit funkci (2xLT). Podívejme se na možnosti prvku </w:t>
      </w:r>
      <w:r w:rsidR="00076CC5" w:rsidRPr="00172B45">
        <w:rPr>
          <w:rFonts w:ascii="Times New Roman" w:hAnsi="Times New Roman" w:cs="Times New Roman"/>
          <w:i/>
          <w:sz w:val="24"/>
          <w:szCs w:val="24"/>
        </w:rPr>
        <w:t>Polygon</w:t>
      </w:r>
      <w:r w:rsidRPr="00172B45">
        <w:rPr>
          <w:rFonts w:ascii="Times New Roman" w:hAnsi="Times New Roman" w:cs="Times New Roman"/>
          <w:sz w:val="24"/>
          <w:szCs w:val="24"/>
        </w:rPr>
        <w:t>:</w:t>
      </w:r>
    </w:p>
    <w:p w:rsidR="00670157" w:rsidRPr="00172B45" w:rsidRDefault="00670157" w:rsidP="00967D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6CC5" w:rsidRPr="00172B45" w:rsidRDefault="00076CC5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76CC5" w:rsidRPr="00172B45" w:rsidRDefault="00076CC5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76CC5" w:rsidRPr="00172B45" w:rsidRDefault="00076CC5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7DDB" w:rsidRPr="00172B45" w:rsidRDefault="00967DD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7DDB" w:rsidRPr="00172B45" w:rsidRDefault="00967DD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7DDB" w:rsidRPr="00172B45" w:rsidRDefault="00967DD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7DDB" w:rsidRPr="00172B45" w:rsidRDefault="00967DD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7DDB" w:rsidRPr="00172B45" w:rsidRDefault="00967DD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7DDB" w:rsidRPr="00172B45" w:rsidRDefault="00967DD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7DDB" w:rsidRPr="00172B45" w:rsidRDefault="00967DD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7DDB" w:rsidRPr="00172B45" w:rsidRDefault="00967DDB" w:rsidP="0065256A">
      <w:pPr>
        <w:pStyle w:val="Nadpis5"/>
        <w:spacing w:before="0" w:after="10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80" w:name="_Toc295132689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</w:t>
      </w:r>
      <w:proofErr w:type="gramStart"/>
      <w:r w:rsidRPr="00172B45">
        <w:rPr>
          <w:rFonts w:ascii="Times New Roman" w:hAnsi="Times New Roman" w:cs="Times New Roman"/>
          <w:color w:val="auto"/>
          <w:sz w:val="20"/>
          <w:szCs w:val="20"/>
        </w:rPr>
        <w:t>4.2.19</w:t>
      </w:r>
      <w:proofErr w:type="gramEnd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Vlastnosti Polygon</w:t>
      </w:r>
      <w:r w:rsidR="000F1D1B" w:rsidRPr="00172B45">
        <w:rPr>
          <w:rFonts w:ascii="Times New Roman" w:hAnsi="Times New Roman" w:cs="Times New Roman"/>
          <w:color w:val="auto"/>
          <w:sz w:val="20"/>
          <w:szCs w:val="20"/>
        </w:rPr>
        <w:t>; [s6]</w:t>
      </w:r>
      <w:bookmarkEnd w:id="80"/>
    </w:p>
    <w:p w:rsidR="00967DDB" w:rsidRPr="00172B45" w:rsidRDefault="00967DDB" w:rsidP="001868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Zde je na výběr z několika nastavitelných parametrů:</w:t>
      </w:r>
    </w:p>
    <w:p w:rsidR="00967DDB" w:rsidRPr="00172B45" w:rsidRDefault="00967DDB" w:rsidP="00CC6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Shape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– jak je vytvořen tvar prvku</w:t>
      </w:r>
    </w:p>
    <w:p w:rsidR="00967DDB" w:rsidRPr="00172B45" w:rsidRDefault="00967DDB" w:rsidP="00CC6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i/>
          <w:sz w:val="24"/>
          <w:szCs w:val="24"/>
        </w:rPr>
        <w:t>Text</w:t>
      </w:r>
      <w:r w:rsidRPr="00172B45">
        <w:rPr>
          <w:rFonts w:ascii="Times New Roman" w:hAnsi="Times New Roman" w:cs="Times New Roman"/>
          <w:sz w:val="24"/>
          <w:szCs w:val="24"/>
        </w:rPr>
        <w:t xml:space="preserve"> – obsahuje popisku prvku (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content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) a její umístění</w:t>
      </w:r>
    </w:p>
    <w:p w:rsidR="00967DDB" w:rsidRPr="00172B45" w:rsidRDefault="00967DDB" w:rsidP="00CC6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i/>
          <w:sz w:val="24"/>
          <w:szCs w:val="24"/>
        </w:rPr>
        <w:t xml:space="preserve">Text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variables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– zde se lze odkázat na proměnnou v procesu, podle které se změní vlastnost textu při změně její hodnoty</w:t>
      </w:r>
    </w:p>
    <w:p w:rsidR="00967DDB" w:rsidRPr="00172B45" w:rsidRDefault="00967DDB" w:rsidP="00CC6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i/>
          <w:sz w:val="24"/>
          <w:szCs w:val="24"/>
        </w:rPr>
        <w:t xml:space="preserve">Line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width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– parametry obrysu prvku</w:t>
      </w:r>
    </w:p>
    <w:p w:rsidR="00967DDB" w:rsidRPr="00172B45" w:rsidRDefault="00967DDB" w:rsidP="00CC6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lastRenderedPageBreak/>
        <w:t>Colors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– barevná výplň polygonu a barva jeho obrysu; počáteční (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Color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), při změně (</w:t>
      </w:r>
      <w:r w:rsidRPr="00172B45">
        <w:rPr>
          <w:rFonts w:ascii="Times New Roman" w:hAnsi="Times New Roman" w:cs="Times New Roman"/>
          <w:i/>
          <w:sz w:val="24"/>
          <w:szCs w:val="24"/>
        </w:rPr>
        <w:t xml:space="preserve">Alarm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color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)</w:t>
      </w:r>
    </w:p>
    <w:p w:rsidR="00967DDB" w:rsidRPr="00172B45" w:rsidRDefault="00967DDB" w:rsidP="00CC6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Colorvariables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– proměnné pro barvy</w:t>
      </w:r>
    </w:p>
    <w:p w:rsidR="00967DDB" w:rsidRPr="00172B45" w:rsidRDefault="00967DDB" w:rsidP="00CC6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Motion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absolute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– parametry pro pohybující se prvek</w:t>
      </w:r>
    </w:p>
    <w:p w:rsidR="00967DDB" w:rsidRPr="00172B45" w:rsidRDefault="00967DDB" w:rsidP="00CC6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Variables</w:t>
      </w:r>
      <w:proofErr w:type="spellEnd"/>
      <w:r w:rsidR="00537164" w:rsidRPr="00172B45">
        <w:rPr>
          <w:rFonts w:ascii="Times New Roman" w:hAnsi="Times New Roman" w:cs="Times New Roman"/>
          <w:sz w:val="24"/>
          <w:szCs w:val="24"/>
        </w:rPr>
        <w:t xml:space="preserve"> – </w:t>
      </w:r>
      <w:r w:rsidRPr="00172B45">
        <w:rPr>
          <w:rFonts w:ascii="Times New Roman" w:hAnsi="Times New Roman" w:cs="Times New Roman"/>
          <w:sz w:val="24"/>
          <w:szCs w:val="24"/>
        </w:rPr>
        <w:t>zde se lze odkázat na proměnné v procesu, jejichž změna bude mít přímou vazbu na zm</w:t>
      </w:r>
      <w:r w:rsidR="00537164" w:rsidRPr="00172B45">
        <w:rPr>
          <w:rFonts w:ascii="Times New Roman" w:hAnsi="Times New Roman" w:cs="Times New Roman"/>
          <w:sz w:val="24"/>
          <w:szCs w:val="24"/>
        </w:rPr>
        <w:t>ěnu samotného prvku (</w:t>
      </w:r>
      <w:r w:rsidRPr="00172B45">
        <w:rPr>
          <w:rFonts w:ascii="Times New Roman" w:hAnsi="Times New Roman" w:cs="Times New Roman"/>
          <w:sz w:val="24"/>
          <w:szCs w:val="24"/>
        </w:rPr>
        <w:t>zneviditelnění, změna barvy, zobrazení textu apod.</w:t>
      </w:r>
      <w:r w:rsidR="00537164" w:rsidRPr="00172B45">
        <w:rPr>
          <w:rFonts w:ascii="Times New Roman" w:hAnsi="Times New Roman" w:cs="Times New Roman"/>
          <w:sz w:val="24"/>
          <w:szCs w:val="24"/>
        </w:rPr>
        <w:t>); nastavení, které budeme využívat celkem často</w:t>
      </w:r>
    </w:p>
    <w:p w:rsidR="00967DDB" w:rsidRPr="00172B45" w:rsidRDefault="00967DDB" w:rsidP="00CC6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i/>
          <w:sz w:val="24"/>
          <w:szCs w:val="24"/>
        </w:rPr>
        <w:t>Input</w:t>
      </w:r>
      <w:r w:rsidRPr="00172B45">
        <w:rPr>
          <w:rFonts w:ascii="Times New Roman" w:hAnsi="Times New Roman" w:cs="Times New Roman"/>
          <w:sz w:val="24"/>
          <w:szCs w:val="24"/>
        </w:rPr>
        <w:t xml:space="preserve"> – funkce pro tlačítka;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Toggle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– aktivní po stisknutí,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Tap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– aktivní po dobu stisku; obsahuje zároveň i pokročilé volby jako je např. spouštění programu, skok na jinou vizualizaci apod.</w:t>
      </w:r>
    </w:p>
    <w:p w:rsidR="00967DDB" w:rsidRPr="00172B45" w:rsidRDefault="00967DDB" w:rsidP="00CC6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i/>
          <w:sz w:val="24"/>
          <w:szCs w:val="24"/>
        </w:rPr>
        <w:t xml:space="preserve">Text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for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tooltip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Security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Programmability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– pokročilé volby pro naprogramování prvku a nastavení oprávnění</w:t>
      </w:r>
    </w:p>
    <w:p w:rsidR="00967DDB" w:rsidRPr="00172B45" w:rsidRDefault="00186888" w:rsidP="00CC60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04672" behindDoc="1" locked="0" layoutInCell="1" allowOverlap="1" wp14:anchorId="27D50219" wp14:editId="31BE34CD">
            <wp:simplePos x="0" y="0"/>
            <wp:positionH relativeFrom="column">
              <wp:posOffset>44450</wp:posOffset>
            </wp:positionH>
            <wp:positionV relativeFrom="paragraph">
              <wp:posOffset>996950</wp:posOffset>
            </wp:positionV>
            <wp:extent cx="5372100" cy="2043430"/>
            <wp:effectExtent l="0" t="0" r="0" b="0"/>
            <wp:wrapNone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zu_prom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DDB" w:rsidRPr="00172B45">
        <w:rPr>
          <w:rFonts w:ascii="Times New Roman" w:hAnsi="Times New Roman" w:cs="Times New Roman"/>
          <w:sz w:val="24"/>
          <w:szCs w:val="24"/>
        </w:rPr>
        <w:t xml:space="preserve">Při odkazování na proměnné vepíšeme do požadovaného pole název POU, ve které máme proměnnou deklarovanou a pak </w:t>
      </w:r>
      <w:proofErr w:type="gramStart"/>
      <w:r w:rsidR="00967DDB" w:rsidRPr="00172B45">
        <w:rPr>
          <w:rFonts w:ascii="Times New Roman" w:hAnsi="Times New Roman" w:cs="Times New Roman"/>
          <w:sz w:val="24"/>
          <w:szCs w:val="24"/>
        </w:rPr>
        <w:t>znak „ . “, případně</w:t>
      </w:r>
      <w:proofErr w:type="gramEnd"/>
      <w:r w:rsidR="00967DDB" w:rsidRPr="00172B45">
        <w:rPr>
          <w:rFonts w:ascii="Times New Roman" w:hAnsi="Times New Roman" w:cs="Times New Roman"/>
          <w:sz w:val="24"/>
          <w:szCs w:val="24"/>
        </w:rPr>
        <w:t xml:space="preserve"> jen onu tečku pro proměnnou globální. Program sám dá na výběr, </w:t>
      </w:r>
      <w:proofErr w:type="gramStart"/>
      <w:r w:rsidR="00967DDB" w:rsidRPr="00172B45">
        <w:rPr>
          <w:rFonts w:ascii="Times New Roman" w:hAnsi="Times New Roman" w:cs="Times New Roman"/>
          <w:sz w:val="24"/>
          <w:szCs w:val="24"/>
        </w:rPr>
        <w:t>kterou</w:t>
      </w:r>
      <w:proofErr w:type="gramEnd"/>
      <w:r w:rsidR="00967DDB" w:rsidRPr="00172B45">
        <w:rPr>
          <w:rFonts w:ascii="Times New Roman" w:hAnsi="Times New Roman" w:cs="Times New Roman"/>
          <w:sz w:val="24"/>
          <w:szCs w:val="24"/>
        </w:rPr>
        <w:t xml:space="preserve"> proměnnou chceme prvku přiřadit:</w:t>
      </w:r>
    </w:p>
    <w:p w:rsidR="00967DDB" w:rsidRPr="00172B45" w:rsidRDefault="00967DDB" w:rsidP="00967D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7DDB" w:rsidRPr="00172B45" w:rsidRDefault="00967DDB" w:rsidP="00967DD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7DDB" w:rsidRPr="00172B45" w:rsidRDefault="00967DD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7DDB" w:rsidRPr="00172B45" w:rsidRDefault="00967DD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7DDB" w:rsidRPr="00172B45" w:rsidRDefault="00967DD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7DDB" w:rsidRPr="00172B45" w:rsidRDefault="00967DD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7DDB" w:rsidRPr="00172B45" w:rsidRDefault="00967DD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7DDB" w:rsidRPr="00172B45" w:rsidRDefault="00967DD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7164" w:rsidRPr="00172B45" w:rsidRDefault="00186888" w:rsidP="0065256A">
      <w:pPr>
        <w:pStyle w:val="Nadpis5"/>
        <w:spacing w:before="0" w:after="10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81" w:name="_Toc295132690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</w:t>
      </w:r>
      <w:proofErr w:type="gramStart"/>
      <w:r w:rsidRPr="00172B45">
        <w:rPr>
          <w:rFonts w:ascii="Times New Roman" w:hAnsi="Times New Roman" w:cs="Times New Roman"/>
          <w:color w:val="auto"/>
          <w:sz w:val="20"/>
          <w:szCs w:val="20"/>
        </w:rPr>
        <w:t>4.2.20</w:t>
      </w:r>
      <w:proofErr w:type="gramEnd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Přiřazení proměnné</w:t>
      </w:r>
      <w:r w:rsidR="000F1D1B" w:rsidRPr="00172B45">
        <w:rPr>
          <w:rFonts w:ascii="Times New Roman" w:hAnsi="Times New Roman" w:cs="Times New Roman"/>
          <w:color w:val="auto"/>
          <w:sz w:val="20"/>
          <w:szCs w:val="20"/>
        </w:rPr>
        <w:t>; [s6]</w:t>
      </w:r>
      <w:bookmarkEnd w:id="81"/>
    </w:p>
    <w:p w:rsidR="00186888" w:rsidRPr="00172B45" w:rsidRDefault="00186888" w:rsidP="000F1D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Po nastavení a potvrzení parametrů získáme již funkční prvek.</w:t>
      </w:r>
    </w:p>
    <w:p w:rsidR="000F1D1B" w:rsidRPr="00172B45" w:rsidRDefault="000F1D1B" w:rsidP="000F1D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72B45">
        <w:rPr>
          <w:rFonts w:ascii="Times New Roman" w:hAnsi="Times New Roman" w:cs="Times New Roman"/>
          <w:sz w:val="24"/>
          <w:szCs w:val="24"/>
          <w:u w:val="single"/>
        </w:rPr>
        <w:t>Příklady prvků a jejich konfigurace:</w:t>
      </w:r>
    </w:p>
    <w:p w:rsidR="000F1D1B" w:rsidRPr="00172B45" w:rsidRDefault="000F1D1B" w:rsidP="000F1D1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2B45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 xml:space="preserve">Tlačítko Start </w:t>
      </w:r>
      <w:r w:rsidRPr="00172B45">
        <w:rPr>
          <w:rFonts w:ascii="Times New Roman" w:hAnsi="Times New Roman" w:cs="Times New Roman"/>
          <w:i/>
          <w:sz w:val="24"/>
          <w:szCs w:val="24"/>
        </w:rPr>
        <w:t>s funkcí tlačítka (1=zelená) měnícím hodnotu proměnné S1</w:t>
      </w:r>
    </w:p>
    <w:p w:rsidR="000F1D1B" w:rsidRPr="00172B45" w:rsidRDefault="000F1D1B" w:rsidP="000F1D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06720" behindDoc="0" locked="0" layoutInCell="1" allowOverlap="1" wp14:anchorId="2AA238E5" wp14:editId="2C6D69DB">
            <wp:simplePos x="0" y="0"/>
            <wp:positionH relativeFrom="column">
              <wp:posOffset>3509645</wp:posOffset>
            </wp:positionH>
            <wp:positionV relativeFrom="paragraph">
              <wp:posOffset>161925</wp:posOffset>
            </wp:positionV>
            <wp:extent cx="2103120" cy="419100"/>
            <wp:effectExtent l="0" t="0" r="0" b="0"/>
            <wp:wrapNone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zu_tlacitko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Shape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Rectangle</w:t>
      </w:r>
      <w:proofErr w:type="spellEnd"/>
    </w:p>
    <w:p w:rsidR="000F1D1B" w:rsidRPr="00172B45" w:rsidRDefault="000F1D1B" w:rsidP="000F1D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B45">
        <w:rPr>
          <w:rFonts w:ascii="Times New Roman" w:hAnsi="Times New Roman" w:cs="Times New Roman"/>
          <w:sz w:val="24"/>
          <w:szCs w:val="24"/>
        </w:rPr>
        <w:t>Text:content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: Z10</w:t>
      </w:r>
    </w:p>
    <w:p w:rsidR="000F1D1B" w:rsidRPr="00172B45" w:rsidRDefault="000F1D1B" w:rsidP="000F1D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Colors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inside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: žlutá,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frame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: černá</w:t>
      </w:r>
    </w:p>
    <w:p w:rsidR="000F1D1B" w:rsidRPr="00172B45" w:rsidRDefault="000F1D1B" w:rsidP="000F1D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Alarm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inside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zelená,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frame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: černá</w:t>
      </w:r>
    </w:p>
    <w:p w:rsidR="000F1D1B" w:rsidRPr="00172B45" w:rsidRDefault="000F1D1B" w:rsidP="000F1D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B45">
        <w:rPr>
          <w:rFonts w:ascii="Times New Roman" w:hAnsi="Times New Roman" w:cs="Times New Roman"/>
          <w:sz w:val="24"/>
          <w:szCs w:val="24"/>
        </w:rPr>
        <w:t>Variables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72B45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: .S1</w:t>
      </w:r>
      <w:proofErr w:type="gramEnd"/>
      <w:r w:rsidRPr="00172B45">
        <w:rPr>
          <w:rFonts w:ascii="Times New Roman" w:hAnsi="Times New Roman" w:cs="Times New Roman"/>
          <w:sz w:val="24"/>
          <w:szCs w:val="24"/>
        </w:rPr>
        <w:t xml:space="preserve"> (glob. proměnná)</w:t>
      </w:r>
    </w:p>
    <w:p w:rsidR="000F1D1B" w:rsidRPr="00172B45" w:rsidRDefault="000F1D1B" w:rsidP="000F1D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Input: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Tap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72B45">
        <w:rPr>
          <w:rFonts w:ascii="Times New Roman" w:hAnsi="Times New Roman" w:cs="Times New Roman"/>
          <w:sz w:val="24"/>
          <w:szCs w:val="24"/>
        </w:rPr>
        <w:t>variable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: .S1</w:t>
      </w:r>
      <w:proofErr w:type="gramEnd"/>
    </w:p>
    <w:p w:rsidR="000F1D1B" w:rsidRPr="00172B45" w:rsidRDefault="000F1D1B" w:rsidP="000F1D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D1B" w:rsidRPr="00172B45" w:rsidRDefault="000F1D1B" w:rsidP="000F1D1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2B45">
        <w:rPr>
          <w:rFonts w:ascii="Times New Roman" w:hAnsi="Times New Roman" w:cs="Times New Roman"/>
          <w:i/>
          <w:sz w:val="24"/>
          <w:szCs w:val="24"/>
        </w:rPr>
        <w:t>Motor pásu 1 měnící barvu aktivací proměnné MP1 (1=zelená)</w:t>
      </w:r>
    </w:p>
    <w:p w:rsidR="000F1D1B" w:rsidRPr="00172B45" w:rsidRDefault="000F1D1B" w:rsidP="000F1D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07744" behindDoc="0" locked="0" layoutInCell="1" allowOverlap="1" wp14:anchorId="72655767" wp14:editId="34D70D05">
            <wp:simplePos x="0" y="0"/>
            <wp:positionH relativeFrom="column">
              <wp:posOffset>3595370</wp:posOffset>
            </wp:positionH>
            <wp:positionV relativeFrom="paragraph">
              <wp:posOffset>86360</wp:posOffset>
            </wp:positionV>
            <wp:extent cx="1828800" cy="579120"/>
            <wp:effectExtent l="0" t="0" r="0" b="0"/>
            <wp:wrapNone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zu_motor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Shape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Rectangle</w:t>
      </w:r>
      <w:proofErr w:type="spellEnd"/>
    </w:p>
    <w:p w:rsidR="000F1D1B" w:rsidRPr="00172B45" w:rsidRDefault="000F1D1B" w:rsidP="000F1D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Text: MP1</w:t>
      </w:r>
    </w:p>
    <w:p w:rsidR="000F1D1B" w:rsidRPr="00172B45" w:rsidRDefault="000F1D1B" w:rsidP="000F1D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Colors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inside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: bílá,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frame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: černá</w:t>
      </w:r>
    </w:p>
    <w:p w:rsidR="000F1D1B" w:rsidRPr="00172B45" w:rsidRDefault="000F1D1B" w:rsidP="000F1D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Alarm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inside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zelená,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frame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: černá</w:t>
      </w:r>
    </w:p>
    <w:p w:rsidR="000F1D1B" w:rsidRPr="00172B45" w:rsidRDefault="000F1D1B" w:rsidP="000F1D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2B45">
        <w:rPr>
          <w:rFonts w:ascii="Times New Roman" w:hAnsi="Times New Roman" w:cs="Times New Roman"/>
          <w:sz w:val="24"/>
          <w:szCs w:val="24"/>
        </w:rPr>
        <w:t>Variables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72B45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: .MP1</w:t>
      </w:r>
      <w:proofErr w:type="gramEnd"/>
      <w:r w:rsidRPr="00172B45">
        <w:rPr>
          <w:rFonts w:ascii="Times New Roman" w:hAnsi="Times New Roman" w:cs="Times New Roman"/>
          <w:sz w:val="24"/>
          <w:szCs w:val="24"/>
        </w:rPr>
        <w:t xml:space="preserve"> (glob. proměnná)</w:t>
      </w:r>
    </w:p>
    <w:p w:rsidR="000F1D1B" w:rsidRPr="00172B45" w:rsidRDefault="000F1D1B" w:rsidP="000F1D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D1B" w:rsidRPr="00172B45" w:rsidRDefault="000F1D1B" w:rsidP="000F1D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Panel nástrojů vizualizace dále obsahuje množství různých dalších </w:t>
      </w:r>
      <w:proofErr w:type="gramStart"/>
      <w:r w:rsidRPr="00172B45">
        <w:rPr>
          <w:rFonts w:ascii="Times New Roman" w:hAnsi="Times New Roman" w:cs="Times New Roman"/>
          <w:sz w:val="24"/>
          <w:szCs w:val="24"/>
        </w:rPr>
        <w:t>prvků jako</w:t>
      </w:r>
      <w:proofErr w:type="gramEnd"/>
      <w:r w:rsidRPr="00172B45">
        <w:rPr>
          <w:rFonts w:ascii="Times New Roman" w:hAnsi="Times New Roman" w:cs="Times New Roman"/>
          <w:sz w:val="24"/>
          <w:szCs w:val="24"/>
        </w:rPr>
        <w:t xml:space="preserve"> jsou diagramy, hodiny apod.</w:t>
      </w:r>
    </w:p>
    <w:p w:rsidR="000F1D1B" w:rsidRPr="00172B45" w:rsidRDefault="000F1D1B" w:rsidP="000F1D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Po vytvoření vizualizace je program připravený ke spuštění. Najdeme příkaz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Login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72B45">
        <w:rPr>
          <w:rFonts w:ascii="Times New Roman" w:hAnsi="Times New Roman" w:cs="Times New Roman"/>
          <w:sz w:val="24"/>
          <w:szCs w:val="24"/>
        </w:rPr>
        <w:t xml:space="preserve">v menu </w:t>
      </w:r>
      <w:r w:rsidRPr="00172B45">
        <w:rPr>
          <w:rFonts w:ascii="Times New Roman" w:hAnsi="Times New Roman" w:cs="Times New Roman"/>
          <w:i/>
          <w:sz w:val="24"/>
          <w:szCs w:val="24"/>
        </w:rPr>
        <w:t>Online</w:t>
      </w:r>
      <w:r w:rsidRPr="00172B45">
        <w:rPr>
          <w:rFonts w:ascii="Times New Roman" w:hAnsi="Times New Roman" w:cs="Times New Roman"/>
          <w:sz w:val="24"/>
          <w:szCs w:val="24"/>
        </w:rPr>
        <w:t xml:space="preserve"> v horní liště programu (případné chyby jsou ohlášeny v 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message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window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) a poté příkazem </w:t>
      </w:r>
      <w:r w:rsidRPr="00172B45">
        <w:rPr>
          <w:rFonts w:ascii="Times New Roman" w:hAnsi="Times New Roman" w:cs="Times New Roman"/>
          <w:i/>
          <w:sz w:val="24"/>
          <w:szCs w:val="24"/>
        </w:rPr>
        <w:t>Run</w:t>
      </w:r>
      <w:r w:rsidRPr="00172B45">
        <w:rPr>
          <w:rFonts w:ascii="Times New Roman" w:hAnsi="Times New Roman" w:cs="Times New Roman"/>
          <w:sz w:val="24"/>
          <w:szCs w:val="24"/>
        </w:rPr>
        <w:t xml:space="preserve"> program spustíme.</w:t>
      </w:r>
    </w:p>
    <w:p w:rsidR="00537164" w:rsidRPr="00172B45" w:rsidRDefault="000F1D1B" w:rsidP="000F1D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09792" behindDoc="1" locked="0" layoutInCell="1" allowOverlap="1" wp14:anchorId="48BEDECD" wp14:editId="5D76487F">
            <wp:simplePos x="0" y="0"/>
            <wp:positionH relativeFrom="column">
              <wp:posOffset>15876</wp:posOffset>
            </wp:positionH>
            <wp:positionV relativeFrom="paragraph">
              <wp:posOffset>2540</wp:posOffset>
            </wp:positionV>
            <wp:extent cx="5410200" cy="1726851"/>
            <wp:effectExtent l="0" t="0" r="0" b="6985"/>
            <wp:wrapNone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zu_login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72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164" w:rsidRPr="00172B45" w:rsidRDefault="00537164" w:rsidP="000F1D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7164" w:rsidRPr="00172B45" w:rsidRDefault="00537164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1D1B" w:rsidRPr="00172B45" w:rsidRDefault="000F1D1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1D1B" w:rsidRPr="00172B45" w:rsidRDefault="000F1D1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1D1B" w:rsidRPr="00172B45" w:rsidRDefault="000F1D1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1D1B" w:rsidRPr="00172B45" w:rsidRDefault="000F1D1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1D1B" w:rsidRPr="00172B45" w:rsidRDefault="000F1D1B" w:rsidP="0065256A">
      <w:pPr>
        <w:pStyle w:val="Nadpis5"/>
        <w:spacing w:before="0" w:after="10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82" w:name="_Toc295132691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</w:t>
      </w:r>
      <w:proofErr w:type="gramStart"/>
      <w:r w:rsidRPr="00172B45">
        <w:rPr>
          <w:rFonts w:ascii="Times New Roman" w:hAnsi="Times New Roman" w:cs="Times New Roman"/>
          <w:color w:val="auto"/>
          <w:sz w:val="20"/>
          <w:szCs w:val="20"/>
        </w:rPr>
        <w:t>4.2.21</w:t>
      </w:r>
      <w:proofErr w:type="gramEnd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Spuštění vizualizace; [s6]</w:t>
      </w:r>
      <w:bookmarkEnd w:id="82"/>
    </w:p>
    <w:p w:rsidR="000F1D1B" w:rsidRPr="00172B45" w:rsidRDefault="009E319A" w:rsidP="009B4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A pak už lze</w:t>
      </w:r>
      <w:r w:rsidR="000F1D1B" w:rsidRPr="00172B45">
        <w:rPr>
          <w:rFonts w:ascii="Times New Roman" w:hAnsi="Times New Roman" w:cs="Times New Roman"/>
          <w:sz w:val="24"/>
          <w:szCs w:val="24"/>
        </w:rPr>
        <w:t xml:space="preserve"> pozorovat chování soustavy v závislosti na zásazích operátora. Na levé straně se nachází hlavní </w:t>
      </w:r>
      <w:proofErr w:type="gramStart"/>
      <w:r w:rsidR="000F1D1B" w:rsidRPr="00172B45">
        <w:rPr>
          <w:rFonts w:ascii="Times New Roman" w:hAnsi="Times New Roman" w:cs="Times New Roman"/>
          <w:sz w:val="24"/>
          <w:szCs w:val="24"/>
        </w:rPr>
        <w:t>program v SFC</w:t>
      </w:r>
      <w:proofErr w:type="gramEnd"/>
      <w:r w:rsidR="000F1D1B" w:rsidRPr="00172B45">
        <w:rPr>
          <w:rFonts w:ascii="Times New Roman" w:hAnsi="Times New Roman" w:cs="Times New Roman"/>
          <w:sz w:val="24"/>
          <w:szCs w:val="24"/>
        </w:rPr>
        <w:t xml:space="preserve"> s barevným vyznačením aktivního kroku a přechodu (obojí lze dále podrobněji sledovat). V prostřední části obrazovky je vizualizační schéma a v pravém horním rohu je jednoduchý operátorský panel. V</w:t>
      </w:r>
      <w:r w:rsidR="009B4DF6" w:rsidRPr="00172B45">
        <w:rPr>
          <w:rFonts w:ascii="Times New Roman" w:hAnsi="Times New Roman" w:cs="Times New Roman"/>
          <w:sz w:val="24"/>
          <w:szCs w:val="24"/>
        </w:rPr>
        <w:t> pravém okně je seznam globálních proměnných s jejich aktuálními hodnotami.</w:t>
      </w:r>
    </w:p>
    <w:p w:rsidR="000F1D1B" w:rsidRPr="00172B45" w:rsidRDefault="009B4DF6" w:rsidP="009B4D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Pozn.: T</w:t>
      </w:r>
      <w:r w:rsidR="000F1D1B" w:rsidRPr="00172B45">
        <w:rPr>
          <w:rFonts w:ascii="Times New Roman" w:hAnsi="Times New Roman" w:cs="Times New Roman"/>
          <w:sz w:val="24"/>
          <w:szCs w:val="24"/>
        </w:rPr>
        <w:t>ímto způsobem se spouští program s  ko</w:t>
      </w:r>
      <w:r w:rsidRPr="00172B45">
        <w:rPr>
          <w:rFonts w:ascii="Times New Roman" w:hAnsi="Times New Roman" w:cs="Times New Roman"/>
          <w:sz w:val="24"/>
          <w:szCs w:val="24"/>
        </w:rPr>
        <w:t xml:space="preserve">nfigurací HW, která ovšem není v tuto chvíli ještě vytvořena; </w:t>
      </w:r>
      <w:r w:rsidR="000F1D1B" w:rsidRPr="00172B45">
        <w:rPr>
          <w:rFonts w:ascii="Times New Roman" w:hAnsi="Times New Roman" w:cs="Times New Roman"/>
          <w:sz w:val="24"/>
          <w:szCs w:val="24"/>
        </w:rPr>
        <w:t xml:space="preserve">simulace </w:t>
      </w:r>
      <w:r w:rsidRPr="00172B45">
        <w:rPr>
          <w:rFonts w:ascii="Times New Roman" w:hAnsi="Times New Roman" w:cs="Times New Roman"/>
          <w:sz w:val="24"/>
          <w:szCs w:val="24"/>
        </w:rPr>
        <w:t xml:space="preserve">s virtuálním PLC </w:t>
      </w:r>
      <w:r w:rsidR="009903A6">
        <w:rPr>
          <w:rFonts w:ascii="Times New Roman" w:hAnsi="Times New Roman" w:cs="Times New Roman"/>
          <w:sz w:val="24"/>
          <w:szCs w:val="24"/>
        </w:rPr>
        <w:t>se spouští výběrem</w:t>
      </w:r>
      <w:r w:rsidR="009903A6" w:rsidRPr="009903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F1D1B" w:rsidRPr="009903A6">
        <w:rPr>
          <w:rFonts w:ascii="Times New Roman" w:hAnsi="Times New Roman" w:cs="Times New Roman"/>
          <w:i/>
          <w:sz w:val="24"/>
          <w:szCs w:val="24"/>
        </w:rPr>
        <w:t>Sim</w:t>
      </w:r>
      <w:r w:rsidR="009903A6" w:rsidRPr="009903A6">
        <w:rPr>
          <w:rFonts w:ascii="Times New Roman" w:hAnsi="Times New Roman" w:cs="Times New Roman"/>
          <w:i/>
          <w:sz w:val="24"/>
          <w:szCs w:val="24"/>
        </w:rPr>
        <w:t>ulation</w:t>
      </w:r>
      <w:proofErr w:type="spellEnd"/>
      <w:r w:rsidR="009903A6" w:rsidRPr="009903A6">
        <w:rPr>
          <w:rFonts w:ascii="Times New Roman" w:hAnsi="Times New Roman" w:cs="Times New Roman"/>
          <w:i/>
          <w:sz w:val="24"/>
          <w:szCs w:val="24"/>
        </w:rPr>
        <w:t xml:space="preserve"> Mode</w:t>
      </w:r>
      <w:r w:rsidRPr="00172B45">
        <w:rPr>
          <w:rFonts w:ascii="Times New Roman" w:hAnsi="Times New Roman" w:cs="Times New Roman"/>
          <w:sz w:val="24"/>
          <w:szCs w:val="24"/>
        </w:rPr>
        <w:t xml:space="preserve"> ve stejné záložce</w:t>
      </w:r>
    </w:p>
    <w:p w:rsidR="000F1D1B" w:rsidRPr="00172B45" w:rsidRDefault="000F1D1B" w:rsidP="009B4D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Simulace linky 1 v kroku „</w:t>
      </w:r>
      <w:proofErr w:type="spellStart"/>
      <w:proofErr w:type="gramStart"/>
      <w:r w:rsidRPr="00172B45">
        <w:rPr>
          <w:rFonts w:ascii="Times New Roman" w:hAnsi="Times New Roman" w:cs="Times New Roman"/>
          <w:sz w:val="24"/>
          <w:szCs w:val="24"/>
        </w:rPr>
        <w:t>Plneni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“ 1.cyklu</w:t>
      </w:r>
      <w:proofErr w:type="gram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r w:rsidR="009B4DF6" w:rsidRPr="00172B45">
        <w:rPr>
          <w:rFonts w:ascii="Times New Roman" w:hAnsi="Times New Roman" w:cs="Times New Roman"/>
          <w:sz w:val="24"/>
          <w:szCs w:val="24"/>
        </w:rPr>
        <w:t xml:space="preserve">vypadá </w:t>
      </w:r>
      <w:r w:rsidRPr="00172B45">
        <w:rPr>
          <w:rFonts w:ascii="Times New Roman" w:hAnsi="Times New Roman" w:cs="Times New Roman"/>
          <w:sz w:val="24"/>
          <w:szCs w:val="24"/>
        </w:rPr>
        <w:t>následovně:</w:t>
      </w:r>
    </w:p>
    <w:p w:rsidR="0094134C" w:rsidRPr="00172B45" w:rsidRDefault="0094134C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br w:type="page"/>
      </w:r>
    </w:p>
    <w:p w:rsidR="000F1D1B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810816" behindDoc="1" locked="0" layoutInCell="1" allowOverlap="1" wp14:anchorId="5FF7D07C" wp14:editId="410600D6">
            <wp:simplePos x="0" y="0"/>
            <wp:positionH relativeFrom="column">
              <wp:posOffset>-1809569</wp:posOffset>
            </wp:positionH>
            <wp:positionV relativeFrom="paragraph">
              <wp:posOffset>1810839</wp:posOffset>
            </wp:positionV>
            <wp:extent cx="8526099" cy="4913311"/>
            <wp:effectExtent l="0" t="3493" r="5398" b="5397"/>
            <wp:wrapNone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a1_vizu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6099" cy="4913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34C" w:rsidRPr="00172B45" w:rsidRDefault="0094134C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134C" w:rsidRPr="00172B45" w:rsidRDefault="0094134C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134C" w:rsidRPr="00172B45" w:rsidRDefault="0094134C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134C" w:rsidRPr="00172B45" w:rsidRDefault="0094134C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134C" w:rsidRPr="00172B45" w:rsidRDefault="0094134C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134C" w:rsidRPr="00172B45" w:rsidRDefault="0094134C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134C" w:rsidRPr="00172B45" w:rsidRDefault="0094134C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134C" w:rsidRPr="00172B45" w:rsidRDefault="0094134C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134C" w:rsidRPr="00172B45" w:rsidRDefault="0094134C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134C" w:rsidRPr="00172B45" w:rsidRDefault="0094134C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134C" w:rsidRPr="00172B45" w:rsidRDefault="0094134C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134C" w:rsidRPr="00172B45" w:rsidRDefault="0094134C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134C" w:rsidRPr="00172B45" w:rsidRDefault="0094134C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134C" w:rsidRPr="00172B45" w:rsidRDefault="0094134C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134C" w:rsidRPr="00172B45" w:rsidRDefault="0094134C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134C" w:rsidRPr="00172B45" w:rsidRDefault="0094134C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134C" w:rsidRPr="00172B45" w:rsidRDefault="0094134C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134C" w:rsidRPr="00172B45" w:rsidRDefault="0094134C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134C" w:rsidRPr="00172B45" w:rsidRDefault="0094134C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134C" w:rsidRPr="00172B45" w:rsidRDefault="0094134C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134C" w:rsidRPr="00172B45" w:rsidRDefault="0094134C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1D1B" w:rsidRPr="00172B45" w:rsidRDefault="000F1D1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1D1B" w:rsidRPr="00172B45" w:rsidRDefault="000F1D1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1D1B" w:rsidRPr="00172B45" w:rsidRDefault="000F1D1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1D1B" w:rsidRPr="00172B45" w:rsidRDefault="000F1D1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1D1B" w:rsidRPr="00172B45" w:rsidRDefault="000F1D1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1D1B" w:rsidRPr="00172B45" w:rsidRDefault="000F1D1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7164" w:rsidRPr="00172B45" w:rsidRDefault="00537164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7164" w:rsidRPr="00172B45" w:rsidRDefault="00537164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7164" w:rsidRPr="00172B45" w:rsidRDefault="00537164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7164" w:rsidRPr="00172B45" w:rsidRDefault="00537164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7164" w:rsidRPr="00172B45" w:rsidRDefault="00537164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134C" w:rsidRPr="00172B45" w:rsidRDefault="00D87910" w:rsidP="0065256A">
      <w:pPr>
        <w:pStyle w:val="Nadpis5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3" w:name="_Toc295132692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</w:t>
      </w:r>
      <w:proofErr w:type="gramStart"/>
      <w:r w:rsidRPr="00172B45">
        <w:rPr>
          <w:rFonts w:ascii="Times New Roman" w:hAnsi="Times New Roman" w:cs="Times New Roman"/>
          <w:color w:val="auto"/>
          <w:sz w:val="20"/>
          <w:szCs w:val="20"/>
        </w:rPr>
        <w:t>4.2.22</w:t>
      </w:r>
      <w:proofErr w:type="gramEnd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Linka 1 vizualizace</w:t>
      </w:r>
      <w:r w:rsidR="009E319A"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; </w:t>
      </w:r>
      <w:r w:rsidR="009E319A"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[s6]</w:t>
      </w:r>
      <w:bookmarkEnd w:id="83"/>
      <w:r w:rsidR="0094134C" w:rsidRPr="00172B45"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:rsidR="009E319A" w:rsidRPr="00172B45" w:rsidRDefault="009E319A" w:rsidP="009E3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lastRenderedPageBreak/>
        <w:t xml:space="preserve">Schéma vizualizace bylo vytvořeno takto: šipky jsou tvořeny polygony přesunutými do popředí a viditelnými jen při aktivaci příslušné proměnné a prvku (př. motoru KMP1), surovina ze zásobníku </w:t>
      </w:r>
      <w:r w:rsidR="00A60DA7">
        <w:rPr>
          <w:rFonts w:ascii="Times New Roman" w:hAnsi="Times New Roman" w:cs="Times New Roman"/>
          <w:sz w:val="24"/>
          <w:szCs w:val="24"/>
        </w:rPr>
        <w:t xml:space="preserve">1 </w:t>
      </w:r>
      <w:r w:rsidRPr="00172B45">
        <w:rPr>
          <w:rFonts w:ascii="Times New Roman" w:hAnsi="Times New Roman" w:cs="Times New Roman"/>
          <w:sz w:val="24"/>
          <w:szCs w:val="24"/>
        </w:rPr>
        <w:t>je vložená ručně kreslená bitmapa. Tyto prvky jsou překryty polygonem stejného rozměru, který má definovanou základní neprůsvitnou barvu (=bílou) a při změně proměnné se jeho barva změní na zcela průhlednou (=žádnou), takže prvek pod ním (šipka) je zcela viditelná. Jistě existuje elegantnější řešení (např. v programu pomocnou proměnnou hodnoty negace proměnné, která bude prvek řídit), ale tento způsob je celkem rychlý a jednoduchý.</w:t>
      </w:r>
    </w:p>
    <w:p w:rsidR="009E319A" w:rsidRPr="00172B45" w:rsidRDefault="009E319A" w:rsidP="009E31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A stejným způsobem se sestrojí vizualizace pro linku 2. Potrubí, která vedou mezi nádržemi a tankem, mění barvu podle toho, jaká surovina jimi zrovna proudí, a tvoří je vlastně polygony tvaru „L“ se změnou barvy podle změny proměnné.</w:t>
      </w:r>
    </w:p>
    <w:p w:rsidR="009E319A" w:rsidRPr="00172B45" w:rsidRDefault="009E319A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br w:type="page"/>
      </w:r>
    </w:p>
    <w:p w:rsidR="00967DDB" w:rsidRPr="00172B45" w:rsidRDefault="009E319A" w:rsidP="009E31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811840" behindDoc="1" locked="0" layoutInCell="1" allowOverlap="1" wp14:anchorId="51D105B0" wp14:editId="5AD40322">
            <wp:simplePos x="0" y="0"/>
            <wp:positionH relativeFrom="column">
              <wp:posOffset>-1963968</wp:posOffset>
            </wp:positionH>
            <wp:positionV relativeFrom="paragraph">
              <wp:posOffset>1965238</wp:posOffset>
            </wp:positionV>
            <wp:extent cx="8563240" cy="4641653"/>
            <wp:effectExtent l="0" t="1270" r="8255" b="8255"/>
            <wp:wrapNone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a2_vizu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63240" cy="4641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910" w:rsidRPr="00172B45" w:rsidRDefault="00D87910" w:rsidP="009E31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319A" w:rsidRPr="00172B45" w:rsidRDefault="009E319A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319A" w:rsidRPr="00172B45" w:rsidRDefault="009E319A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319A" w:rsidRPr="00172B45" w:rsidRDefault="009E319A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319A" w:rsidRPr="00172B45" w:rsidRDefault="009E319A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319A" w:rsidRPr="00172B45" w:rsidRDefault="009E319A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319A" w:rsidRPr="00172B45" w:rsidRDefault="009E319A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319A" w:rsidRPr="00172B45" w:rsidRDefault="009E319A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319A" w:rsidRPr="00172B45" w:rsidRDefault="009E319A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319A" w:rsidRPr="00172B45" w:rsidRDefault="009E319A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319A" w:rsidRPr="00172B45" w:rsidRDefault="009E319A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319A" w:rsidRPr="00172B45" w:rsidRDefault="009E319A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319A" w:rsidRPr="00172B45" w:rsidRDefault="009E319A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319A" w:rsidRPr="00172B45" w:rsidRDefault="009E319A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319A" w:rsidRPr="00172B45" w:rsidRDefault="009E319A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319A" w:rsidRPr="00172B45" w:rsidRDefault="009E319A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319A" w:rsidRPr="00172B45" w:rsidRDefault="009E319A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319A" w:rsidRPr="00172B45" w:rsidRDefault="009E319A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319A" w:rsidRPr="00172B45" w:rsidRDefault="009E319A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319A" w:rsidRPr="00172B45" w:rsidRDefault="009E319A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319A" w:rsidRPr="00172B45" w:rsidRDefault="009E319A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319A" w:rsidRPr="00172B45" w:rsidRDefault="009E319A" w:rsidP="0065256A">
      <w:pPr>
        <w:pStyle w:val="Nadpis5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4" w:name="_Toc295132693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</w:t>
      </w:r>
      <w:proofErr w:type="gramStart"/>
      <w:r w:rsidRPr="00172B45">
        <w:rPr>
          <w:rFonts w:ascii="Times New Roman" w:hAnsi="Times New Roman" w:cs="Times New Roman"/>
          <w:color w:val="auto"/>
          <w:sz w:val="20"/>
          <w:szCs w:val="20"/>
        </w:rPr>
        <w:t>4.2.23</w:t>
      </w:r>
      <w:proofErr w:type="gramEnd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Linka 2 vizualizace;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[s6]</w:t>
      </w:r>
      <w:bookmarkEnd w:id="84"/>
      <w:r w:rsidRPr="00172B45"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:rsidR="00957F9A" w:rsidRPr="00172B45" w:rsidRDefault="00957F9A" w:rsidP="007D64A7">
      <w:pPr>
        <w:pStyle w:val="Nadpis3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85" w:name="_Toc295132481"/>
      <w:bookmarkStart w:id="86" w:name="_Toc295219225"/>
      <w:proofErr w:type="gramStart"/>
      <w:r w:rsidRPr="00172B45">
        <w:rPr>
          <w:rFonts w:ascii="Times New Roman" w:hAnsi="Times New Roman" w:cs="Times New Roman"/>
          <w:color w:val="auto"/>
          <w:sz w:val="24"/>
          <w:szCs w:val="24"/>
        </w:rPr>
        <w:lastRenderedPageBreak/>
        <w:t>4.2.3  Rozšíření</w:t>
      </w:r>
      <w:proofErr w:type="gramEnd"/>
      <w:r w:rsidRPr="00172B45">
        <w:rPr>
          <w:rFonts w:ascii="Times New Roman" w:hAnsi="Times New Roman" w:cs="Times New Roman"/>
          <w:color w:val="auto"/>
          <w:sz w:val="24"/>
          <w:szCs w:val="24"/>
        </w:rPr>
        <w:t xml:space="preserve"> funkcí operátorského panelu</w:t>
      </w:r>
      <w:bookmarkEnd w:id="85"/>
      <w:bookmarkEnd w:id="86"/>
    </w:p>
    <w:p w:rsidR="00957F9A" w:rsidRPr="00172B45" w:rsidRDefault="00957F9A" w:rsidP="007D64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K běžným funkcím operátorského panelu patří rovněž plně manuální ovládání všech akčních členů. Ovládací algoritmus byl tedy upraven tak, že prvním krokem po zapnutí samotného systému je výběr mezi ovládáním ručním a automatickým, je</w:t>
      </w:r>
      <w:r w:rsidR="00426C1F">
        <w:rPr>
          <w:rFonts w:ascii="Times New Roman" w:hAnsi="Times New Roman" w:cs="Times New Roman"/>
          <w:sz w:val="24"/>
          <w:szCs w:val="24"/>
        </w:rPr>
        <w:t>n</w:t>
      </w:r>
      <w:r w:rsidRPr="00172B45">
        <w:rPr>
          <w:rFonts w:ascii="Times New Roman" w:hAnsi="Times New Roman" w:cs="Times New Roman"/>
          <w:sz w:val="24"/>
          <w:szCs w:val="24"/>
        </w:rPr>
        <w:t>ž obsluha potvrzuje příslušným tlačítkem. Po stisku tlačítka „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Automatic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“ pro automatický chod se spustí výše uvedená sekvence řízení jednoho chodu linky nebo cyklické řízení. Při stisku tlačítka „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Manual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“ je možno pomocí tlačítek ovládat jednotlivé akční prvky systému. Pro ukončení režimu „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Manual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“ i přerušení činnosti v „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Automatic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“ slouží vypínač „Stop“, který navrátí systém do kroku výběru mezi režimy. Slouží tak</w:t>
      </w:r>
      <w:r w:rsidR="00D66790">
        <w:rPr>
          <w:rFonts w:ascii="Times New Roman" w:hAnsi="Times New Roman" w:cs="Times New Roman"/>
          <w:sz w:val="24"/>
          <w:szCs w:val="24"/>
        </w:rPr>
        <w:t xml:space="preserve"> zároveň i jako okamžité</w:t>
      </w:r>
      <w:r w:rsidRPr="00172B45">
        <w:rPr>
          <w:rFonts w:ascii="Times New Roman" w:hAnsi="Times New Roman" w:cs="Times New Roman"/>
          <w:sz w:val="24"/>
          <w:szCs w:val="24"/>
        </w:rPr>
        <w:t xml:space="preserve"> vypnutí. Tato akce je realizována alternativní přechodovou větví se skokem na počáteční krok („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Init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“) v každém dalším kroku SFC diagramu obou linek.</w:t>
      </w:r>
    </w:p>
    <w:p w:rsidR="00957F9A" w:rsidRPr="00172B45" w:rsidRDefault="00957F9A" w:rsidP="00957F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13888" behindDoc="1" locked="0" layoutInCell="1" allowOverlap="1" wp14:anchorId="2D521F13" wp14:editId="427EEA34">
            <wp:simplePos x="0" y="0"/>
            <wp:positionH relativeFrom="column">
              <wp:posOffset>3292475</wp:posOffset>
            </wp:positionH>
            <wp:positionV relativeFrom="paragraph">
              <wp:posOffset>733425</wp:posOffset>
            </wp:positionV>
            <wp:extent cx="2108200" cy="2990850"/>
            <wp:effectExtent l="0" t="0" r="6350" b="0"/>
            <wp:wrapNone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r_OP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14912" behindDoc="1" locked="0" layoutInCell="1" allowOverlap="1" wp14:anchorId="7F5711E3" wp14:editId="4A563916">
            <wp:simplePos x="0" y="0"/>
            <wp:positionH relativeFrom="column">
              <wp:posOffset>-22225</wp:posOffset>
            </wp:positionH>
            <wp:positionV relativeFrom="paragraph">
              <wp:posOffset>733425</wp:posOffset>
            </wp:positionV>
            <wp:extent cx="2518410" cy="4733925"/>
            <wp:effectExtent l="0" t="0" r="0" b="9525"/>
            <wp:wrapNone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r_OP_SFC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B45">
        <w:rPr>
          <w:rFonts w:ascii="Times New Roman" w:hAnsi="Times New Roman" w:cs="Times New Roman"/>
          <w:sz w:val="24"/>
          <w:szCs w:val="24"/>
        </w:rPr>
        <w:t xml:space="preserve">Pozn.: tlačítko „Stop“ je typu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toggle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(=klopné) a jeho odblokování je podmínkou pro znovuspuštění procesu; rovněž i tlačítka „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Automatic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“ a „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Manual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“ jsou tohoto typu, přičemž výběr mezi režimy vylučuje spuštění obou režimů v jednom okamžiku</w:t>
      </w: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957F9A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816960" behindDoc="1" locked="0" layoutInCell="1" allowOverlap="1" wp14:anchorId="08A2B90B" wp14:editId="65A17D63">
            <wp:simplePos x="0" y="0"/>
            <wp:positionH relativeFrom="column">
              <wp:posOffset>1778000</wp:posOffset>
            </wp:positionH>
            <wp:positionV relativeFrom="paragraph">
              <wp:posOffset>239395</wp:posOffset>
            </wp:positionV>
            <wp:extent cx="3076575" cy="2072640"/>
            <wp:effectExtent l="0" t="0" r="9525" b="3810"/>
            <wp:wrapNone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r_OP_manualne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D87910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57F9A" w:rsidRPr="00172B45" w:rsidRDefault="00957F9A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7910" w:rsidRPr="00172B45" w:rsidRDefault="00957F9A" w:rsidP="0065256A">
      <w:pPr>
        <w:pStyle w:val="Nadpis5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7" w:name="_Toc295132694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</w:t>
      </w:r>
      <w:proofErr w:type="gramStart"/>
      <w:r w:rsidRPr="00172B45">
        <w:rPr>
          <w:rFonts w:ascii="Times New Roman" w:hAnsi="Times New Roman" w:cs="Times New Roman"/>
          <w:color w:val="auto"/>
          <w:sz w:val="20"/>
          <w:szCs w:val="20"/>
        </w:rPr>
        <w:t>4.2.24</w:t>
      </w:r>
      <w:proofErr w:type="gramEnd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Upravený algoritmus a operátorský panel linky 2;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[s6]</w:t>
      </w:r>
      <w:bookmarkEnd w:id="87"/>
      <w:r w:rsidR="00D87910" w:rsidRPr="00172B45"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:rsidR="00D87910" w:rsidRPr="00172B45" w:rsidRDefault="00D220CB" w:rsidP="007D64A7">
      <w:pPr>
        <w:pStyle w:val="Nadpis2"/>
        <w:spacing w:line="360" w:lineRule="auto"/>
        <w:rPr>
          <w:rFonts w:ascii="Times New Roman" w:hAnsi="Times New Roman" w:cs="Times New Roman"/>
          <w:color w:val="auto"/>
          <w:sz w:val="32"/>
          <w:szCs w:val="32"/>
        </w:rPr>
      </w:pPr>
      <w:bookmarkStart w:id="88" w:name="_Toc295132482"/>
      <w:bookmarkStart w:id="89" w:name="_Toc295219226"/>
      <w:r w:rsidRPr="00172B45">
        <w:rPr>
          <w:rFonts w:ascii="Times New Roman" w:hAnsi="Times New Roman" w:cs="Times New Roman"/>
          <w:color w:val="auto"/>
          <w:sz w:val="32"/>
          <w:szCs w:val="32"/>
        </w:rPr>
        <w:lastRenderedPageBreak/>
        <w:t>4.3</w:t>
      </w:r>
      <w:r w:rsidR="00AA1D6D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172B45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903E30">
        <w:rPr>
          <w:rFonts w:ascii="Times New Roman" w:hAnsi="Times New Roman" w:cs="Times New Roman"/>
          <w:color w:val="auto"/>
          <w:sz w:val="32"/>
          <w:szCs w:val="32"/>
        </w:rPr>
        <w:t xml:space="preserve">HW - řídicí jednotka CPX-CEC a SW - </w:t>
      </w:r>
      <w:proofErr w:type="spellStart"/>
      <w:r w:rsidRPr="00172B45">
        <w:rPr>
          <w:rFonts w:ascii="Times New Roman" w:hAnsi="Times New Roman" w:cs="Times New Roman"/>
          <w:color w:val="auto"/>
          <w:sz w:val="32"/>
          <w:szCs w:val="32"/>
        </w:rPr>
        <w:t>CoDeSys</w:t>
      </w:r>
      <w:bookmarkEnd w:id="88"/>
      <w:bookmarkEnd w:id="89"/>
      <w:proofErr w:type="spellEnd"/>
    </w:p>
    <w:p w:rsidR="00D220CB" w:rsidRPr="00172B45" w:rsidRDefault="00D220CB" w:rsidP="007D64A7">
      <w:pPr>
        <w:pStyle w:val="Nadpis3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90" w:name="_Toc295132483"/>
      <w:bookmarkStart w:id="91" w:name="_Toc295219227"/>
      <w:proofErr w:type="gramStart"/>
      <w:r w:rsidRPr="00172B45">
        <w:rPr>
          <w:rFonts w:ascii="Times New Roman" w:hAnsi="Times New Roman" w:cs="Times New Roman"/>
          <w:color w:val="auto"/>
          <w:sz w:val="24"/>
          <w:szCs w:val="24"/>
        </w:rPr>
        <w:t>4.3.1  Charakteristika</w:t>
      </w:r>
      <w:proofErr w:type="gramEnd"/>
      <w:r w:rsidRPr="00172B45">
        <w:rPr>
          <w:rFonts w:ascii="Times New Roman" w:hAnsi="Times New Roman" w:cs="Times New Roman"/>
          <w:color w:val="auto"/>
          <w:sz w:val="24"/>
          <w:szCs w:val="24"/>
        </w:rPr>
        <w:t xml:space="preserve"> jednotky CPX-CEC</w:t>
      </w:r>
      <w:bookmarkEnd w:id="90"/>
      <w:bookmarkEnd w:id="91"/>
    </w:p>
    <w:p w:rsidR="00D220CB" w:rsidRPr="00172B45" w:rsidRDefault="00D220CB" w:rsidP="007D64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K technické realizaci terminálu CPX se 2 moduly bylo využito řídicí jednotky CPX-CEC s připojovacím modulem CPX AB-8-KL-4POL.</w:t>
      </w:r>
    </w:p>
    <w:p w:rsidR="00D220CB" w:rsidRPr="00172B45" w:rsidRDefault="00D220CB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Základní funkce:</w:t>
      </w:r>
    </w:p>
    <w:p w:rsidR="00D220CB" w:rsidRPr="00172B45" w:rsidRDefault="00D220CB" w:rsidP="00D220CB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programovatelné v 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CoDeSys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(IEC 61131-1)</w:t>
      </w:r>
    </w:p>
    <w:p w:rsidR="00D220CB" w:rsidRPr="00172B45" w:rsidRDefault="00836D8C" w:rsidP="00D220CB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komunikace přes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Modbus</w:t>
      </w:r>
      <w:proofErr w:type="spellEnd"/>
      <w:r w:rsidR="00D220CB" w:rsidRPr="00172B45">
        <w:rPr>
          <w:rFonts w:ascii="Times New Roman" w:hAnsi="Times New Roman" w:cs="Times New Roman"/>
          <w:sz w:val="24"/>
          <w:szCs w:val="24"/>
        </w:rPr>
        <w:t xml:space="preserve">/TCP, </w:t>
      </w:r>
      <w:proofErr w:type="spellStart"/>
      <w:r w:rsidR="00D220CB" w:rsidRPr="00172B45">
        <w:rPr>
          <w:rFonts w:ascii="Times New Roman" w:hAnsi="Times New Roman" w:cs="Times New Roman"/>
          <w:sz w:val="24"/>
          <w:szCs w:val="24"/>
        </w:rPr>
        <w:t>EasyIP,TCP</w:t>
      </w:r>
      <w:proofErr w:type="spellEnd"/>
      <w:r w:rsidR="00D220CB" w:rsidRPr="00172B45">
        <w:rPr>
          <w:rFonts w:ascii="Times New Roman" w:hAnsi="Times New Roman" w:cs="Times New Roman"/>
          <w:sz w:val="24"/>
          <w:szCs w:val="24"/>
        </w:rPr>
        <w:t>/IP)</w:t>
      </w:r>
    </w:p>
    <w:p w:rsidR="00D220CB" w:rsidRPr="00172B45" w:rsidRDefault="00D220CB" w:rsidP="00D220CB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možnost připojení dalších modulů (např. FED </w:t>
      </w:r>
      <w:r w:rsidR="00836D8C" w:rsidRPr="00172B45">
        <w:rPr>
          <w:rFonts w:ascii="Times New Roman" w:hAnsi="Times New Roman" w:cs="Times New Roman"/>
          <w:sz w:val="24"/>
          <w:szCs w:val="24"/>
        </w:rPr>
        <w:t>či modulů</w:t>
      </w:r>
      <w:r w:rsidRPr="00172B45">
        <w:rPr>
          <w:rFonts w:ascii="Times New Roman" w:hAnsi="Times New Roman" w:cs="Times New Roman"/>
          <w:sz w:val="24"/>
          <w:szCs w:val="24"/>
        </w:rPr>
        <w:t xml:space="preserve"> pro připojení až </w:t>
      </w:r>
      <w:proofErr w:type="gramStart"/>
      <w:r w:rsidRPr="00172B45">
        <w:rPr>
          <w:rFonts w:ascii="Times New Roman" w:hAnsi="Times New Roman" w:cs="Times New Roman"/>
          <w:sz w:val="24"/>
          <w:szCs w:val="24"/>
        </w:rPr>
        <w:t>512-ti</w:t>
      </w:r>
      <w:proofErr w:type="gramEnd"/>
      <w:r w:rsidRPr="00172B45">
        <w:rPr>
          <w:rFonts w:ascii="Times New Roman" w:hAnsi="Times New Roman" w:cs="Times New Roman"/>
          <w:sz w:val="24"/>
          <w:szCs w:val="24"/>
        </w:rPr>
        <w:t xml:space="preserve"> I/O)</w:t>
      </w:r>
    </w:p>
    <w:p w:rsidR="00D220CB" w:rsidRPr="00172B45" w:rsidRDefault="00D220CB" w:rsidP="00D220CB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rozhraní RS232 pro komunikaci s externími zařízeními</w:t>
      </w:r>
    </w:p>
    <w:p w:rsidR="00D220CB" w:rsidRPr="00172B45" w:rsidRDefault="00D220CB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Hlavní technické údaje CPX-CEC: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105"/>
        <w:gridCol w:w="5614"/>
      </w:tblGrid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Komunikační protokol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CoDeSys</w:t>
            </w:r>
            <w:proofErr w:type="spellEnd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  <w:proofErr w:type="spellEnd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 2, </w:t>
            </w:r>
            <w:proofErr w:type="spell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EasyIP</w:t>
            </w:r>
            <w:proofErr w:type="spellEnd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ModbusTCP</w:t>
            </w:r>
            <w:proofErr w:type="spellEnd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, TCP/IP</w:t>
            </w:r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CPU data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32 MB RAM, 32 MB </w:t>
            </w:r>
            <w:proofErr w:type="spell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flash</w:t>
            </w:r>
            <w:proofErr w:type="spellEnd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, 400 MHz </w:t>
            </w:r>
            <w:proofErr w:type="spell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pocessor</w:t>
            </w:r>
            <w:proofErr w:type="spellEnd"/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Doba zpracování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200 µs/1000 instrukcí</w:t>
            </w:r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Přenosová rychlost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10/100 </w:t>
            </w:r>
            <w:proofErr w:type="spell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bps</w:t>
            </w:r>
            <w:proofErr w:type="spellEnd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 při IEEE 802.3 (10BaseT) nebo 802.3u (100BaseTx)</w:t>
            </w:r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Programovací software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Festo</w:t>
            </w:r>
            <w:proofErr w:type="spellEnd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CoDeSys</w:t>
            </w:r>
            <w:proofErr w:type="spellEnd"/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Programovací jazyk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SFC, IL, FBD, LD, ST (IEC 61131-3), přídavný CFC</w:t>
            </w:r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Jazyk komunikace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německy, anglicky</w:t>
            </w:r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Paměť programu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4 MB uživatelský program</w:t>
            </w:r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Flags</w:t>
            </w:r>
            <w:proofErr w:type="spellEnd"/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30 kB remanentní paměť, 8 MB glob. data, </w:t>
            </w:r>
            <w:proofErr w:type="spell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CoDeSys</w:t>
            </w:r>
            <w:proofErr w:type="spellEnd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 systém proměnných</w:t>
            </w:r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Diagnostiky zařízení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paměťová, kanálová a modulově zaměřená, </w:t>
            </w:r>
            <w:proofErr w:type="spell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podpěťová</w:t>
            </w:r>
            <w:proofErr w:type="spellEnd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 a zkratová modulová</w:t>
            </w:r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LED indikace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TP: Link/</w:t>
            </w:r>
            <w:proofErr w:type="spell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traffic</w:t>
            </w:r>
            <w:proofErr w:type="spellEnd"/>
          </w:p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RUN: PLC status</w:t>
            </w:r>
          </w:p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STOP: PLC status</w:t>
            </w:r>
          </w:p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ERR: Runtime </w:t>
            </w:r>
            <w:proofErr w:type="spell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error</w:t>
            </w:r>
            <w:proofErr w:type="spellEnd"/>
          </w:p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PS: elektronický a senzorový přívod</w:t>
            </w:r>
          </w:p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PL: přívod signálu</w:t>
            </w:r>
          </w:p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SF: systémová chyba</w:t>
            </w:r>
          </w:p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M: editace/zesílení aktivní</w:t>
            </w:r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Parametrizace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CoDeSys</w:t>
            </w:r>
            <w:proofErr w:type="spellEnd"/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Podpora konfigurace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CoDeSys</w:t>
            </w:r>
            <w:proofErr w:type="spellEnd"/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Nastavení IP adresy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DHCP, </w:t>
            </w:r>
            <w:proofErr w:type="spell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CoDeSys</w:t>
            </w:r>
            <w:proofErr w:type="spellEnd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, MMI</w:t>
            </w:r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Ovládací prvky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otočný přepínač RUN/STOP</w:t>
            </w:r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Přídavné funkce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Komunikační funkce RS232</w:t>
            </w:r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Jmenovité pracovní napětí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24 V DC</w:t>
            </w:r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Jmenovité pracovní napětí silového napájení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24 V DC</w:t>
            </w:r>
          </w:p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18–30 V DC (bez pneumatiky)</w:t>
            </w:r>
          </w:p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21,6–26,4 V DC (pneumatika typu </w:t>
            </w:r>
            <w:proofErr w:type="spell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midi</w:t>
            </w:r>
            <w:proofErr w:type="spellEnd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/maxi)</w:t>
            </w:r>
          </w:p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20,4–26,4 V DC (pneumatika typu CPA)</w:t>
            </w:r>
          </w:p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18–30 V DC (pneumatika typu MPA)</w:t>
            </w:r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Přemostění výpadku energie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proofErr w:type="spellEnd"/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Příkon při 24 V DC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85 mA</w:t>
            </w:r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Třída ochrany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IP65, IP67</w:t>
            </w:r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Rozměry š x d x v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50 x 107 x 55 mm</w:t>
            </w:r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Hmotnost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155 g</w:t>
            </w:r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Teplota okolí/skladovací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-5 až </w:t>
            </w:r>
            <w:r w:rsidRPr="00172B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50 °C/-20 až </w:t>
            </w:r>
            <w:r w:rsidRPr="00172B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70 °C</w:t>
            </w:r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Relativní vzdušná vlhkost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95 % (bez kondenzace)</w:t>
            </w:r>
          </w:p>
        </w:tc>
      </w:tr>
      <w:tr w:rsidR="00172B45" w:rsidRPr="00172B45" w:rsidTr="00681117">
        <w:tc>
          <w:tcPr>
            <w:tcW w:w="3227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Třída odolnosti proti korozi dle normy </w:t>
            </w:r>
            <w:proofErr w:type="spellStart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Festo</w:t>
            </w:r>
            <w:proofErr w:type="spellEnd"/>
            <w:r w:rsidRPr="00172B45">
              <w:rPr>
                <w:rFonts w:ascii="Times New Roman" w:hAnsi="Times New Roman" w:cs="Times New Roman"/>
                <w:sz w:val="24"/>
                <w:szCs w:val="24"/>
              </w:rPr>
              <w:t xml:space="preserve"> 940 070</w:t>
            </w:r>
          </w:p>
        </w:tc>
        <w:tc>
          <w:tcPr>
            <w:tcW w:w="5983" w:type="dxa"/>
          </w:tcPr>
          <w:p w:rsidR="00836D8C" w:rsidRPr="00172B45" w:rsidRDefault="00836D8C" w:rsidP="0068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D220CB" w:rsidRPr="00172B45" w:rsidRDefault="00836D8C" w:rsidP="00EC3FAE">
      <w:pPr>
        <w:pStyle w:val="Nadpis8"/>
        <w:jc w:val="center"/>
        <w:rPr>
          <w:rFonts w:ascii="Times New Roman" w:hAnsi="Times New Roman" w:cs="Times New Roman"/>
          <w:color w:val="auto"/>
          <w:lang w:val="en-US"/>
        </w:rPr>
      </w:pPr>
      <w:bookmarkStart w:id="92" w:name="_Toc295133193"/>
      <w:r w:rsidRPr="00172B45">
        <w:rPr>
          <w:rFonts w:ascii="Times New Roman" w:hAnsi="Times New Roman" w:cs="Times New Roman"/>
          <w:color w:val="auto"/>
        </w:rPr>
        <w:t>Tab. 3 Technické údaje</w:t>
      </w:r>
      <w:r w:rsidR="00CC6063" w:rsidRPr="00172B45">
        <w:rPr>
          <w:rFonts w:ascii="Times New Roman" w:hAnsi="Times New Roman" w:cs="Times New Roman"/>
          <w:color w:val="auto"/>
        </w:rPr>
        <w:t xml:space="preserve">; </w:t>
      </w:r>
      <w:r w:rsidR="00CC6063" w:rsidRPr="00172B45">
        <w:rPr>
          <w:rFonts w:ascii="Times New Roman" w:hAnsi="Times New Roman" w:cs="Times New Roman"/>
          <w:color w:val="auto"/>
          <w:lang w:val="en-US"/>
        </w:rPr>
        <w:t>[6]</w:t>
      </w:r>
      <w:bookmarkEnd w:id="92"/>
    </w:p>
    <w:p w:rsidR="00836D8C" w:rsidRPr="00172B45" w:rsidRDefault="00836D8C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19008" behindDoc="1" locked="0" layoutInCell="1" allowOverlap="1" wp14:anchorId="3B488E95" wp14:editId="6992D0B4">
            <wp:simplePos x="0" y="0"/>
            <wp:positionH relativeFrom="column">
              <wp:posOffset>-203200</wp:posOffset>
            </wp:positionH>
            <wp:positionV relativeFrom="paragraph">
              <wp:posOffset>37465</wp:posOffset>
            </wp:positionV>
            <wp:extent cx="1552575" cy="2397760"/>
            <wp:effectExtent l="0" t="0" r="9525" b="2540"/>
            <wp:wrapNone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X-CEC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B45">
        <w:rPr>
          <w:noProof/>
          <w:lang w:eastAsia="cs-CZ"/>
        </w:rPr>
        <w:drawing>
          <wp:anchor distT="0" distB="0" distL="114300" distR="114300" simplePos="0" relativeHeight="251821056" behindDoc="1" locked="0" layoutInCell="1" allowOverlap="1" wp14:anchorId="5D88D401" wp14:editId="653A11EA">
            <wp:simplePos x="0" y="0"/>
            <wp:positionH relativeFrom="column">
              <wp:posOffset>1873251</wp:posOffset>
            </wp:positionH>
            <wp:positionV relativeFrom="paragraph">
              <wp:posOffset>218440</wp:posOffset>
            </wp:positionV>
            <wp:extent cx="3232348" cy="2228850"/>
            <wp:effectExtent l="0" t="0" r="6350" b="0"/>
            <wp:wrapNone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348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D8C" w:rsidRPr="00172B45" w:rsidRDefault="00836D8C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D8C" w:rsidRPr="00172B45" w:rsidRDefault="00836D8C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D8C" w:rsidRPr="00172B45" w:rsidRDefault="00836D8C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D8C" w:rsidRPr="00172B45" w:rsidRDefault="00836D8C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D8C" w:rsidRPr="00172B45" w:rsidRDefault="00836D8C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D8C" w:rsidRPr="00172B45" w:rsidRDefault="00836D8C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D8C" w:rsidRPr="00172B45" w:rsidRDefault="00836D8C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D8C" w:rsidRPr="00172B45" w:rsidRDefault="00836D8C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D8C" w:rsidRPr="00172B45" w:rsidRDefault="00836D8C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D8C" w:rsidRPr="00172B45" w:rsidRDefault="00836D8C" w:rsidP="00836D8C">
      <w:pPr>
        <w:spacing w:after="0"/>
        <w:ind w:left="3540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1 – CPX-MMI připojení</w:t>
      </w:r>
    </w:p>
    <w:p w:rsidR="00836D8C" w:rsidRPr="00172B45" w:rsidRDefault="00836D8C" w:rsidP="00836D8C">
      <w:pPr>
        <w:spacing w:after="0"/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2 – DIL přepínač</w:t>
      </w:r>
    </w:p>
    <w:p w:rsidR="00836D8C" w:rsidRPr="00172B45" w:rsidRDefault="00836D8C" w:rsidP="00836D8C">
      <w:pPr>
        <w:spacing w:after="0"/>
        <w:ind w:left="3540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3 – rozhraní RS232 (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socket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72B45">
        <w:rPr>
          <w:rFonts w:ascii="Times New Roman" w:hAnsi="Times New Roman" w:cs="Times New Roman"/>
          <w:sz w:val="24"/>
          <w:szCs w:val="24"/>
        </w:rPr>
        <w:t>Sub-D, 9-pin</w:t>
      </w:r>
      <w:proofErr w:type="gramEnd"/>
      <w:r w:rsidRPr="00172B45">
        <w:rPr>
          <w:rFonts w:ascii="Times New Roman" w:hAnsi="Times New Roman" w:cs="Times New Roman"/>
          <w:sz w:val="24"/>
          <w:szCs w:val="24"/>
        </w:rPr>
        <w:t>)</w:t>
      </w:r>
    </w:p>
    <w:p w:rsidR="00836D8C" w:rsidRPr="00172B45" w:rsidRDefault="00836D8C" w:rsidP="00836D8C">
      <w:pPr>
        <w:spacing w:after="0"/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4 – LED indikace</w:t>
      </w:r>
    </w:p>
    <w:p w:rsidR="00836D8C" w:rsidRPr="00172B45" w:rsidRDefault="00836D8C" w:rsidP="00836D8C">
      <w:pPr>
        <w:spacing w:after="0"/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5 – RUN/STOP přepínač</w:t>
      </w:r>
    </w:p>
    <w:p w:rsidR="00836D8C" w:rsidRPr="00172B45" w:rsidRDefault="00836D8C" w:rsidP="00836D8C">
      <w:pPr>
        <w:spacing w:after="0"/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6 – rozhraní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(RJ45, </w:t>
      </w:r>
      <w:proofErr w:type="spellStart"/>
      <w:proofErr w:type="gramStart"/>
      <w:r w:rsidRPr="00172B45">
        <w:rPr>
          <w:rFonts w:ascii="Times New Roman" w:hAnsi="Times New Roman" w:cs="Times New Roman"/>
          <w:sz w:val="24"/>
          <w:szCs w:val="24"/>
        </w:rPr>
        <w:t>socket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, 8-pin</w:t>
      </w:r>
      <w:proofErr w:type="gramEnd"/>
      <w:r w:rsidRPr="00172B45">
        <w:rPr>
          <w:rFonts w:ascii="Times New Roman" w:hAnsi="Times New Roman" w:cs="Times New Roman"/>
          <w:sz w:val="24"/>
          <w:szCs w:val="24"/>
        </w:rPr>
        <w:t>)</w:t>
      </w:r>
    </w:p>
    <w:p w:rsidR="00836D8C" w:rsidRPr="00172B45" w:rsidRDefault="00836D8C" w:rsidP="00836D8C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36D8C" w:rsidRPr="00172B45" w:rsidRDefault="00836D8C" w:rsidP="0065256A">
      <w:pPr>
        <w:pStyle w:val="Nadpis5"/>
        <w:spacing w:before="0" w:after="10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93" w:name="_Toc295132695"/>
      <w:r w:rsidRPr="00172B45">
        <w:rPr>
          <w:rFonts w:ascii="Times New Roman" w:hAnsi="Times New Roman" w:cs="Times New Roman"/>
          <w:color w:val="auto"/>
          <w:sz w:val="20"/>
          <w:szCs w:val="20"/>
        </w:rPr>
        <w:t>Obr. 4.3.1 Jednotka CPX-CEC</w:t>
      </w:r>
      <w:r w:rsidR="00CC6063" w:rsidRPr="00172B45">
        <w:rPr>
          <w:rFonts w:ascii="Times New Roman" w:hAnsi="Times New Roman" w:cs="Times New Roman"/>
          <w:color w:val="auto"/>
          <w:sz w:val="20"/>
          <w:szCs w:val="20"/>
        </w:rPr>
        <w:t>; [6]</w:t>
      </w:r>
      <w:bookmarkEnd w:id="93"/>
    </w:p>
    <w:p w:rsidR="00CC6063" w:rsidRPr="00172B45" w:rsidRDefault="00CC6063" w:rsidP="00CC6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Webový monitor CPX:</w:t>
      </w:r>
    </w:p>
    <w:p w:rsidR="00CC6063" w:rsidRPr="00172B45" w:rsidRDefault="00CC6063" w:rsidP="00CC6063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online diagnostika systému a stavů podle modulů a kanálů s alarmy prostřednictvím e-mailu nebo SMS, ruční nastavování výstupů, trasování chyb (sledování analogových hodnot, hlášky pomocí prostého textu o povaze chyby pro efektivní zásah)</w:t>
      </w:r>
    </w:p>
    <w:p w:rsidR="00CC6063" w:rsidRPr="00172B45" w:rsidRDefault="00CC6063" w:rsidP="00CC6063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primárně určen pro údržbu a kontrolu na dálku (web-serveru je přiřazena IP adresa, se zařízením lze komunikovat prostřednictvím PC a dalších inteligentních zobrazovacích a obslužných zařízení)</w:t>
      </w:r>
    </w:p>
    <w:p w:rsidR="00CC6063" w:rsidRPr="00172B45" w:rsidRDefault="00CC6063" w:rsidP="00CC6063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požadavky: PC kompatibilní s IBM; OS MS-Windows 98, ME, 2000, XP; IE 5.5</w:t>
      </w:r>
      <w:r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+,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Mozilla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Firefox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1.0; Java Runtime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1.3</w:t>
      </w:r>
      <w:r w:rsidRPr="00172B45">
        <w:rPr>
          <w:rFonts w:ascii="Times New Roman" w:hAnsi="Times New Roman" w:cs="Times New Roman"/>
          <w:sz w:val="24"/>
          <w:szCs w:val="24"/>
          <w:lang w:val="en-US"/>
        </w:rPr>
        <w:t>+</w:t>
      </w:r>
    </w:p>
    <w:p w:rsidR="00CC6063" w:rsidRPr="00172B45" w:rsidRDefault="00CC6063" w:rsidP="00CC6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6063" w:rsidRPr="00172B45" w:rsidRDefault="00CC6063" w:rsidP="00CC60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lastRenderedPageBreak/>
        <w:t>Možnosti připojení funkčních modulů k CPX AB-8-KL-4POL:</w:t>
      </w:r>
    </w:p>
    <w:p w:rsidR="00CC6063" w:rsidRPr="00172B45" w:rsidRDefault="00CC6063" w:rsidP="00CC6063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digitální vstupní moduly: CPX 4DE, CPX 8DE, CPX 8DE-D, CPX 8NDE</w:t>
      </w:r>
    </w:p>
    <w:p w:rsidR="00CC6063" w:rsidRPr="00172B45" w:rsidRDefault="00CC6063" w:rsidP="00CC6063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digitální vstupní moduly a kombinované moduly vstupy/výstupy: CPX 4DA, CPX 8DA, CPX 8DA-H, CPX 8DE-8DA</w:t>
      </w:r>
    </w:p>
    <w:p w:rsidR="00CC6063" w:rsidRPr="00172B45" w:rsidRDefault="00CC6063" w:rsidP="00CC6063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23104" behindDoc="1" locked="0" layoutInCell="1" allowOverlap="1" wp14:anchorId="5E23BFD2" wp14:editId="1C82BE0C">
            <wp:simplePos x="0" y="0"/>
            <wp:positionH relativeFrom="column">
              <wp:posOffset>1743891</wp:posOffset>
            </wp:positionH>
            <wp:positionV relativeFrom="paragraph">
              <wp:posOffset>39370</wp:posOffset>
            </wp:positionV>
            <wp:extent cx="2303780" cy="2303780"/>
            <wp:effectExtent l="0" t="0" r="0" b="0"/>
            <wp:wrapNone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X_AB8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0378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B45">
        <w:rPr>
          <w:rFonts w:ascii="Times New Roman" w:hAnsi="Times New Roman" w:cs="Times New Roman"/>
          <w:sz w:val="24"/>
          <w:szCs w:val="24"/>
        </w:rPr>
        <w:t>analogové funkční moduly se vstupy/výstupy: CPX 2AE-U-I, CPX 4AE-I, CPX 4AE-T, CPX 4AE-TC, CPX 2AA-U-I</w:t>
      </w:r>
    </w:p>
    <w:p w:rsidR="00836D8C" w:rsidRPr="00172B45" w:rsidRDefault="00836D8C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D8C" w:rsidRPr="00172B45" w:rsidRDefault="00836D8C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D8C" w:rsidRPr="00172B45" w:rsidRDefault="00836D8C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D8C" w:rsidRPr="00172B45" w:rsidRDefault="00836D8C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D8C" w:rsidRPr="00172B45" w:rsidRDefault="00836D8C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D8C" w:rsidRPr="00172B45" w:rsidRDefault="00CC6063" w:rsidP="0086380E">
      <w:pPr>
        <w:pStyle w:val="Nadpis5"/>
        <w:spacing w:before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94" w:name="_Toc295132696"/>
      <w:r w:rsidRPr="00172B45">
        <w:rPr>
          <w:rFonts w:ascii="Times New Roman" w:hAnsi="Times New Roman" w:cs="Times New Roman"/>
          <w:color w:val="auto"/>
          <w:sz w:val="20"/>
          <w:szCs w:val="20"/>
        </w:rPr>
        <w:t>Obr. 4.3.2 Kryt modulu CPX AB-8-KL-4POL; [7]</w:t>
      </w:r>
      <w:bookmarkEnd w:id="94"/>
    </w:p>
    <w:p w:rsidR="00836D8C" w:rsidRPr="00172B45" w:rsidRDefault="00CC6063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25152" behindDoc="1" locked="0" layoutInCell="1" allowOverlap="1" wp14:anchorId="4542B78C" wp14:editId="2B884F7A">
            <wp:simplePos x="0" y="0"/>
            <wp:positionH relativeFrom="column">
              <wp:posOffset>-3175</wp:posOffset>
            </wp:positionH>
            <wp:positionV relativeFrom="paragraph">
              <wp:posOffset>227330</wp:posOffset>
            </wp:positionV>
            <wp:extent cx="5381625" cy="2565221"/>
            <wp:effectExtent l="0" t="0" r="0" b="6985"/>
            <wp:wrapNone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ojeni_moje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671" cy="256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D8C" w:rsidRPr="00172B45" w:rsidRDefault="00836D8C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D8C" w:rsidRPr="00172B45" w:rsidRDefault="00836D8C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D8C" w:rsidRPr="00172B45" w:rsidRDefault="00836D8C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6063" w:rsidRPr="00172B45" w:rsidRDefault="00CC6063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6063" w:rsidRPr="00172B45" w:rsidRDefault="00CC6063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6063" w:rsidRPr="00172B45" w:rsidRDefault="00CC6063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6063" w:rsidRPr="00172B45" w:rsidRDefault="00CC6063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6063" w:rsidRPr="00172B45" w:rsidRDefault="00CC6063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6063" w:rsidRPr="00172B45" w:rsidRDefault="00CC6063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6063" w:rsidRPr="00172B45" w:rsidRDefault="00CC6063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6063" w:rsidRPr="00172B45" w:rsidRDefault="00CC6063" w:rsidP="0086380E">
      <w:pPr>
        <w:pStyle w:val="Nadpis5"/>
        <w:spacing w:before="0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95" w:name="_Toc295132697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4.3.3 Zapojení vstupně-výstupního modulu;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[7]</w:t>
      </w:r>
      <w:bookmarkEnd w:id="95"/>
    </w:p>
    <w:p w:rsidR="006C762C" w:rsidRPr="00172B45" w:rsidRDefault="006C762C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6063" w:rsidRPr="00172B45" w:rsidRDefault="006C762C" w:rsidP="007D64A7">
      <w:pPr>
        <w:pStyle w:val="Nadpis3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96" w:name="_Toc295132484"/>
      <w:bookmarkStart w:id="97" w:name="_Toc295219228"/>
      <w:proofErr w:type="gramStart"/>
      <w:r w:rsidRPr="00172B45">
        <w:rPr>
          <w:rFonts w:ascii="Times New Roman" w:hAnsi="Times New Roman" w:cs="Times New Roman"/>
          <w:color w:val="auto"/>
          <w:sz w:val="24"/>
          <w:szCs w:val="24"/>
        </w:rPr>
        <w:t>4.3.2  Technická</w:t>
      </w:r>
      <w:proofErr w:type="gramEnd"/>
      <w:r w:rsidRPr="00172B45">
        <w:rPr>
          <w:rFonts w:ascii="Times New Roman" w:hAnsi="Times New Roman" w:cs="Times New Roman"/>
          <w:color w:val="auto"/>
          <w:sz w:val="24"/>
          <w:szCs w:val="24"/>
        </w:rPr>
        <w:t xml:space="preserve"> realizace řízení</w:t>
      </w:r>
      <w:bookmarkEnd w:id="96"/>
      <w:bookmarkEnd w:id="97"/>
    </w:p>
    <w:p w:rsidR="008930D9" w:rsidRPr="00172B45" w:rsidRDefault="008930D9" w:rsidP="007D64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Nezbytnou součástí simulace a zároveň jeden z cílů práce je technická realizace řízení modelové soustavy pomocí reálného PLC.</w:t>
      </w:r>
      <w:r w:rsidR="00D464F6" w:rsidRPr="00172B45">
        <w:rPr>
          <w:rFonts w:ascii="Times New Roman" w:hAnsi="Times New Roman" w:cs="Times New Roman"/>
          <w:sz w:val="24"/>
          <w:szCs w:val="24"/>
        </w:rPr>
        <w:t xml:space="preserve"> </w:t>
      </w:r>
      <w:r w:rsidRPr="00172B45">
        <w:rPr>
          <w:rFonts w:ascii="Times New Roman" w:hAnsi="Times New Roman" w:cs="Times New Roman"/>
          <w:sz w:val="24"/>
          <w:szCs w:val="24"/>
        </w:rPr>
        <w:t xml:space="preserve">Text zde napsaný může posloužit jako první seznámení a návod na zapojení samotné jednotky CPX-CEC a řízení technologického procesu pomocí PLC prostřednictvím uživatelského programu vytvořeného v SW prostředí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CoDeSys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.</w:t>
      </w:r>
    </w:p>
    <w:p w:rsidR="00CC6063" w:rsidRPr="00172B45" w:rsidRDefault="00CC6063" w:rsidP="003041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6063" w:rsidRPr="00172B45" w:rsidRDefault="00D9005E" w:rsidP="003041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  <w:t xml:space="preserve">Po sestavení terminálu CPX a připojení napájecího a síťového kabelu zapneme PLC pomocí RUN/STOP přepínačem do libovolné polohy, která není výchozí (poloha </w:t>
      </w:r>
      <w:r w:rsidRPr="00172B45">
        <w:rPr>
          <w:rFonts w:ascii="Times New Roman" w:hAnsi="Times New Roman" w:cs="Times New Roman"/>
          <w:sz w:val="24"/>
          <w:szCs w:val="24"/>
        </w:rPr>
        <w:lastRenderedPageBreak/>
        <w:t xml:space="preserve">0). Tyto polohy lze dle fy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Festo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údajně i využít v řídicím programu, v úloze však toto realizováno nebylo a na poloze, která byla nastavena, nezáleží. Kryt přepínače můžeme opět upevnit na své místo, PLC bude zapínáno a vypínáno napájením.</w:t>
      </w:r>
    </w:p>
    <w:p w:rsidR="00CC6063" w:rsidRPr="00172B45" w:rsidRDefault="00D9005E" w:rsidP="003041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  <w:t xml:space="preserve">Zapneme zdroj terminálu a zkontrolujeme síťovou komunikaci na IP adrese jednotky CPX-CEC. Naše IP adresa byla: 147.32.167.215 a po jejím zadání do adresového řádku v internetovém prohlížeči jsme </w:t>
      </w:r>
      <w:r w:rsidR="001A3DEB" w:rsidRPr="00172B45">
        <w:rPr>
          <w:rFonts w:ascii="Times New Roman" w:hAnsi="Times New Roman" w:cs="Times New Roman"/>
          <w:sz w:val="24"/>
          <w:szCs w:val="24"/>
        </w:rPr>
        <w:t>ověřili aktivní status webserveru.</w:t>
      </w:r>
    </w:p>
    <w:p w:rsidR="001A3DEB" w:rsidRPr="00172B45" w:rsidRDefault="002950D4" w:rsidP="003041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36416" behindDoc="1" locked="0" layoutInCell="1" allowOverlap="1" wp14:anchorId="09ED7678" wp14:editId="75E6989B">
            <wp:simplePos x="0" y="0"/>
            <wp:positionH relativeFrom="column">
              <wp:posOffset>-3175</wp:posOffset>
            </wp:positionH>
            <wp:positionV relativeFrom="paragraph">
              <wp:posOffset>-1270</wp:posOffset>
            </wp:positionV>
            <wp:extent cx="5399405" cy="3055620"/>
            <wp:effectExtent l="0" t="0" r="0" b="0"/>
            <wp:wrapNone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x_webserver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DEB" w:rsidRPr="00172B45" w:rsidRDefault="001A3DEB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DEB" w:rsidRPr="00172B45" w:rsidRDefault="001A3DEB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DEB" w:rsidRPr="00172B45" w:rsidRDefault="001A3DEB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DEB" w:rsidRPr="00172B45" w:rsidRDefault="001A3DEB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DEB" w:rsidRPr="00172B45" w:rsidRDefault="001A3DEB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DEB" w:rsidRPr="00172B45" w:rsidRDefault="001A3DEB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6063" w:rsidRPr="00172B45" w:rsidRDefault="00CC6063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D8C" w:rsidRPr="00172B45" w:rsidRDefault="00836D8C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D8C" w:rsidRPr="00172B45" w:rsidRDefault="00836D8C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0CB" w:rsidRPr="00172B45" w:rsidRDefault="00D220CB" w:rsidP="00D220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0CB" w:rsidRPr="00172B45" w:rsidRDefault="00D220C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20CB" w:rsidRPr="00172B45" w:rsidRDefault="001A3DEB" w:rsidP="001A3DEB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72B45">
        <w:rPr>
          <w:rFonts w:ascii="Times New Roman" w:hAnsi="Times New Roman" w:cs="Times New Roman"/>
          <w:sz w:val="20"/>
          <w:szCs w:val="20"/>
        </w:rPr>
        <w:t>Obr. 4.3.4 Webserver jednotky CPX-CEC</w:t>
      </w:r>
    </w:p>
    <w:p w:rsidR="007D02AE" w:rsidRPr="00172B45" w:rsidRDefault="001A3DE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Webserver může hlásit 3 stavy. Zde jejich popis a řešení:</w:t>
      </w:r>
    </w:p>
    <w:p w:rsidR="003041E5" w:rsidRPr="00172B45" w:rsidRDefault="001A3DEB" w:rsidP="00A61B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i/>
          <w:sz w:val="24"/>
          <w:szCs w:val="24"/>
          <w:u w:val="single"/>
        </w:rPr>
        <w:t xml:space="preserve">„Not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  <w:u w:val="single"/>
        </w:rPr>
        <w:t>running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  <w:u w:val="single"/>
        </w:rPr>
        <w:t>“</w:t>
      </w:r>
      <w:r w:rsidR="003041E5" w:rsidRPr="00172B45">
        <w:rPr>
          <w:rFonts w:ascii="Times New Roman" w:hAnsi="Times New Roman" w:cs="Times New Roman"/>
          <w:sz w:val="24"/>
          <w:szCs w:val="24"/>
        </w:rPr>
        <w:t xml:space="preserve"> znamená, že není nastavena konfigurace připojeného PLC v prostředí </w:t>
      </w:r>
      <w:proofErr w:type="spellStart"/>
      <w:r w:rsidR="003041E5" w:rsidRPr="00172B45">
        <w:rPr>
          <w:rFonts w:ascii="Times New Roman" w:hAnsi="Times New Roman" w:cs="Times New Roman"/>
          <w:sz w:val="24"/>
          <w:szCs w:val="24"/>
        </w:rPr>
        <w:t>CoDeSys</w:t>
      </w:r>
      <w:proofErr w:type="spellEnd"/>
      <w:r w:rsidR="003041E5" w:rsidRPr="00172B45">
        <w:rPr>
          <w:rFonts w:ascii="Times New Roman" w:hAnsi="Times New Roman" w:cs="Times New Roman"/>
          <w:sz w:val="24"/>
          <w:szCs w:val="24"/>
        </w:rPr>
        <w:t xml:space="preserve">. Pokud tak nebylo učiněno hned na začátku při vytvoření nového projektu, lze nastavit konfiguraci v záložce </w:t>
      </w:r>
      <w:proofErr w:type="spellStart"/>
      <w:r w:rsidR="003041E5" w:rsidRPr="00172B45">
        <w:rPr>
          <w:rFonts w:ascii="Times New Roman" w:hAnsi="Times New Roman" w:cs="Times New Roman"/>
          <w:i/>
          <w:sz w:val="24"/>
          <w:szCs w:val="24"/>
        </w:rPr>
        <w:t>Resources</w:t>
      </w:r>
      <w:proofErr w:type="spellEnd"/>
      <w:r w:rsidR="003041E5" w:rsidRPr="00172B45">
        <w:rPr>
          <w:rFonts w:ascii="Times New Roman" w:hAnsi="Times New Roman" w:cs="Times New Roman"/>
          <w:i/>
          <w:sz w:val="24"/>
          <w:szCs w:val="24"/>
        </w:rPr>
        <w:t>-</w:t>
      </w:r>
      <w:r w:rsidR="003041E5" w:rsidRPr="00172B45">
        <w:rPr>
          <w:rFonts w:ascii="Times New Roman" w:hAnsi="Times New Roman" w:cs="Times New Roman"/>
          <w:i/>
          <w:sz w:val="24"/>
          <w:szCs w:val="24"/>
          <w:lang w:val="en-US"/>
        </w:rPr>
        <w:t>&gt;</w:t>
      </w:r>
      <w:r w:rsidR="003041E5" w:rsidRPr="00172B45">
        <w:rPr>
          <w:rFonts w:ascii="Times New Roman" w:hAnsi="Times New Roman" w:cs="Times New Roman"/>
          <w:i/>
          <w:sz w:val="24"/>
          <w:szCs w:val="24"/>
        </w:rPr>
        <w:t xml:space="preserve">Target </w:t>
      </w:r>
      <w:proofErr w:type="spellStart"/>
      <w:r w:rsidR="003041E5" w:rsidRPr="00172B45">
        <w:rPr>
          <w:rFonts w:ascii="Times New Roman" w:hAnsi="Times New Roman" w:cs="Times New Roman"/>
          <w:i/>
          <w:sz w:val="24"/>
          <w:szCs w:val="24"/>
        </w:rPr>
        <w:t>Settings</w:t>
      </w:r>
      <w:proofErr w:type="spellEnd"/>
      <w:r w:rsidR="003041E5" w:rsidRPr="00172B45">
        <w:rPr>
          <w:rFonts w:ascii="Times New Roman" w:hAnsi="Times New Roman" w:cs="Times New Roman"/>
          <w:sz w:val="24"/>
          <w:szCs w:val="24"/>
        </w:rPr>
        <w:t xml:space="preserve"> (2xLT). Pro možnost výběru konfigurace je nutno importovat knihovnu „Festo_CPX.lib“ v </w:t>
      </w:r>
      <w:proofErr w:type="spellStart"/>
      <w:r w:rsidR="003041E5" w:rsidRPr="00172B45">
        <w:rPr>
          <w:rFonts w:ascii="Times New Roman" w:hAnsi="Times New Roman" w:cs="Times New Roman"/>
          <w:i/>
          <w:sz w:val="24"/>
          <w:szCs w:val="24"/>
        </w:rPr>
        <w:t>Library</w:t>
      </w:r>
      <w:proofErr w:type="spellEnd"/>
      <w:r w:rsidR="003041E5"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041E5" w:rsidRPr="00172B45">
        <w:rPr>
          <w:rFonts w:ascii="Times New Roman" w:hAnsi="Times New Roman" w:cs="Times New Roman"/>
          <w:i/>
          <w:sz w:val="24"/>
          <w:szCs w:val="24"/>
        </w:rPr>
        <w:t>Manageru</w:t>
      </w:r>
      <w:proofErr w:type="spellEnd"/>
      <w:r w:rsidR="003041E5" w:rsidRPr="00172B45">
        <w:rPr>
          <w:rFonts w:ascii="Times New Roman" w:hAnsi="Times New Roman" w:cs="Times New Roman"/>
          <w:sz w:val="24"/>
          <w:szCs w:val="24"/>
        </w:rPr>
        <w:t xml:space="preserve"> (2xLT) ve stejné záložce. Knihovna se nalézá v adresáři:</w:t>
      </w:r>
    </w:p>
    <w:p w:rsidR="001A3DEB" w:rsidRPr="00172B45" w:rsidRDefault="003041E5" w:rsidP="00A61B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i/>
          <w:sz w:val="24"/>
          <w:szCs w:val="24"/>
        </w:rPr>
        <w:t>(umístění instalace)/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Festo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CoDeSys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Targets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Festo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>/CPX-CEC/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Library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>/</w:t>
      </w:r>
    </w:p>
    <w:p w:rsidR="007D02AE" w:rsidRPr="00172B45" w:rsidRDefault="007D02AE" w:rsidP="006748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Na místě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Resources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>-</w:t>
      </w:r>
      <w:r w:rsidRPr="00172B45">
        <w:rPr>
          <w:rFonts w:ascii="Times New Roman" w:hAnsi="Times New Roman" w:cs="Times New Roman"/>
          <w:i/>
          <w:sz w:val="24"/>
          <w:szCs w:val="24"/>
          <w:lang w:val="en-US"/>
        </w:rPr>
        <w:t>&gt;</w:t>
      </w:r>
      <w:r w:rsidRPr="00172B45">
        <w:rPr>
          <w:rFonts w:ascii="Times New Roman" w:hAnsi="Times New Roman" w:cs="Times New Roman"/>
          <w:i/>
          <w:sz w:val="24"/>
          <w:szCs w:val="24"/>
        </w:rPr>
        <w:t xml:space="preserve">Target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Settings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>-</w:t>
      </w:r>
      <w:r w:rsidRPr="00172B45">
        <w:rPr>
          <w:rFonts w:ascii="Times New Roman" w:hAnsi="Times New Roman" w:cs="Times New Roman"/>
          <w:i/>
          <w:sz w:val="24"/>
          <w:szCs w:val="24"/>
          <w:lang w:val="en-US"/>
        </w:rPr>
        <w:t>&gt;</w:t>
      </w:r>
      <w:r w:rsidRPr="00172B45">
        <w:rPr>
          <w:rFonts w:ascii="Times New Roman" w:hAnsi="Times New Roman" w:cs="Times New Roman"/>
          <w:i/>
          <w:sz w:val="24"/>
          <w:szCs w:val="24"/>
        </w:rPr>
        <w:t xml:space="preserve">General </w:t>
      </w:r>
      <w:r w:rsidRPr="00172B45">
        <w:rPr>
          <w:rFonts w:ascii="Times New Roman" w:hAnsi="Times New Roman" w:cs="Times New Roman"/>
          <w:sz w:val="24"/>
          <w:szCs w:val="24"/>
        </w:rPr>
        <w:t>je nutno zaškrtnout</w:t>
      </w:r>
      <w:r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72B45">
        <w:rPr>
          <w:rFonts w:ascii="Times New Roman" w:hAnsi="Times New Roman" w:cs="Times New Roman"/>
          <w:sz w:val="24"/>
          <w:szCs w:val="24"/>
        </w:rPr>
        <w:t>volbu „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Download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symbol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file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“; to je soubor, prostřednictvím kterého komunikuje webserver se SW prostředím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CoDeSys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.</w:t>
      </w:r>
    </w:p>
    <w:p w:rsidR="007D02AE" w:rsidRPr="00172B45" w:rsidRDefault="007D02AE" w:rsidP="006748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Dále je třeba nastavit </w:t>
      </w:r>
      <w:r w:rsidR="00A61B4F" w:rsidRPr="00172B45">
        <w:rPr>
          <w:rFonts w:ascii="Times New Roman" w:hAnsi="Times New Roman" w:cs="Times New Roman"/>
          <w:sz w:val="24"/>
          <w:szCs w:val="24"/>
        </w:rPr>
        <w:t xml:space="preserve">automatické úlohy v </w:t>
      </w:r>
      <w:proofErr w:type="spellStart"/>
      <w:r w:rsidR="00A61B4F" w:rsidRPr="00172B45">
        <w:rPr>
          <w:rFonts w:ascii="Times New Roman" w:hAnsi="Times New Roman" w:cs="Times New Roman"/>
          <w:i/>
          <w:sz w:val="24"/>
          <w:szCs w:val="24"/>
        </w:rPr>
        <w:t>Resources</w:t>
      </w:r>
      <w:proofErr w:type="spellEnd"/>
      <w:r w:rsidR="00A61B4F" w:rsidRPr="00172B45">
        <w:rPr>
          <w:rFonts w:ascii="Times New Roman" w:hAnsi="Times New Roman" w:cs="Times New Roman"/>
          <w:i/>
          <w:sz w:val="24"/>
          <w:szCs w:val="24"/>
        </w:rPr>
        <w:t>-</w:t>
      </w:r>
      <w:r w:rsidR="00A61B4F" w:rsidRPr="00172B45">
        <w:rPr>
          <w:rFonts w:ascii="Times New Roman" w:hAnsi="Times New Roman" w:cs="Times New Roman"/>
          <w:i/>
          <w:sz w:val="24"/>
          <w:szCs w:val="24"/>
          <w:lang w:val="en-US"/>
        </w:rPr>
        <w:t>&gt;</w:t>
      </w:r>
      <w:proofErr w:type="spellStart"/>
      <w:r w:rsidR="00A61B4F" w:rsidRPr="00172B45">
        <w:rPr>
          <w:rFonts w:ascii="Times New Roman" w:hAnsi="Times New Roman" w:cs="Times New Roman"/>
          <w:i/>
          <w:sz w:val="24"/>
          <w:szCs w:val="24"/>
        </w:rPr>
        <w:t>Task</w:t>
      </w:r>
      <w:proofErr w:type="spellEnd"/>
      <w:r w:rsidR="00A61B4F"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61B4F" w:rsidRPr="00172B45">
        <w:rPr>
          <w:rFonts w:ascii="Times New Roman" w:hAnsi="Times New Roman" w:cs="Times New Roman"/>
          <w:i/>
          <w:sz w:val="24"/>
          <w:szCs w:val="24"/>
        </w:rPr>
        <w:t>configuration</w:t>
      </w:r>
      <w:proofErr w:type="spellEnd"/>
      <w:r w:rsidR="00A61B4F" w:rsidRPr="00172B45">
        <w:rPr>
          <w:rFonts w:ascii="Times New Roman" w:hAnsi="Times New Roman" w:cs="Times New Roman"/>
          <w:sz w:val="24"/>
          <w:szCs w:val="24"/>
        </w:rPr>
        <w:t xml:space="preserve"> (PT na </w:t>
      </w:r>
      <w:proofErr w:type="spellStart"/>
      <w:r w:rsidR="00A61B4F" w:rsidRPr="00172B45">
        <w:rPr>
          <w:rFonts w:ascii="Times New Roman" w:hAnsi="Times New Roman" w:cs="Times New Roman"/>
          <w:i/>
          <w:sz w:val="24"/>
          <w:szCs w:val="24"/>
        </w:rPr>
        <w:t>Task</w:t>
      </w:r>
      <w:proofErr w:type="spellEnd"/>
      <w:r w:rsidR="00A61B4F"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61B4F" w:rsidRPr="00172B45">
        <w:rPr>
          <w:rFonts w:ascii="Times New Roman" w:hAnsi="Times New Roman" w:cs="Times New Roman"/>
          <w:i/>
          <w:sz w:val="24"/>
          <w:szCs w:val="24"/>
        </w:rPr>
        <w:t>Configuration</w:t>
      </w:r>
      <w:proofErr w:type="spellEnd"/>
      <w:r w:rsidR="00A61B4F" w:rsidRPr="00172B45">
        <w:rPr>
          <w:rFonts w:ascii="Times New Roman" w:hAnsi="Times New Roman" w:cs="Times New Roman"/>
          <w:sz w:val="24"/>
          <w:szCs w:val="24"/>
        </w:rPr>
        <w:t>):</w:t>
      </w:r>
    </w:p>
    <w:p w:rsidR="007D02AE" w:rsidRPr="00172B45" w:rsidRDefault="007D02AE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1B4F" w:rsidRPr="00172B45" w:rsidRDefault="00A61B4F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1B4F" w:rsidRPr="00172B45" w:rsidRDefault="00A61B4F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1B4F" w:rsidRPr="00172B45" w:rsidRDefault="00A61B4F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826176" behindDoc="1" locked="0" layoutInCell="1" allowOverlap="1" wp14:anchorId="11CEDDE7" wp14:editId="4823A15D">
            <wp:simplePos x="0" y="0"/>
            <wp:positionH relativeFrom="column">
              <wp:posOffset>654050</wp:posOffset>
            </wp:positionH>
            <wp:positionV relativeFrom="paragraph">
              <wp:posOffset>71120</wp:posOffset>
            </wp:positionV>
            <wp:extent cx="3876675" cy="1398381"/>
            <wp:effectExtent l="0" t="0" r="0" b="0"/>
            <wp:wrapNone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s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398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B4F" w:rsidRPr="00172B45" w:rsidRDefault="00A61B4F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1B4F" w:rsidRPr="00172B45" w:rsidRDefault="00A61B4F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1B4F" w:rsidRPr="00172B45" w:rsidRDefault="00A61B4F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1B4F" w:rsidRPr="00172B45" w:rsidRDefault="00A61B4F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1B4F" w:rsidRPr="00172B45" w:rsidRDefault="00A61B4F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A3DEB" w:rsidRPr="00172B45" w:rsidRDefault="00A61B4F" w:rsidP="005A1B5E">
      <w:pPr>
        <w:pStyle w:val="Nadpis5"/>
        <w:spacing w:before="0" w:after="100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98" w:name="_Toc295132698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4.3.5 Nastavení úloh;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[s6]</w:t>
      </w:r>
      <w:bookmarkEnd w:id="98"/>
    </w:p>
    <w:p w:rsidR="001A3DEB" w:rsidRPr="00172B45" w:rsidRDefault="00A61B4F" w:rsidP="006748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Úlohy boudou dvě; název první je „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“, její typ je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freewheeling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a bude spouštět hlavní program „PRG_SFC“. Program se přidává podobným způsobem jako úloha </w:t>
      </w:r>
      <w:r w:rsidR="00DE4598" w:rsidRPr="00172B45">
        <w:rPr>
          <w:rFonts w:ascii="Times New Roman" w:hAnsi="Times New Roman" w:cs="Times New Roman"/>
          <w:sz w:val="24"/>
          <w:szCs w:val="24"/>
        </w:rPr>
        <w:t>(PT</w:t>
      </w:r>
      <w:r w:rsidRPr="00172B45">
        <w:rPr>
          <w:rFonts w:ascii="Times New Roman" w:hAnsi="Times New Roman" w:cs="Times New Roman"/>
          <w:sz w:val="24"/>
          <w:szCs w:val="24"/>
        </w:rPr>
        <w:t xml:space="preserve"> na „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“) a jeho zápis je znázorněn na obrázku:</w:t>
      </w:r>
    </w:p>
    <w:p w:rsidR="00A61B4F" w:rsidRPr="00172B45" w:rsidRDefault="00A61B4F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27200" behindDoc="1" locked="0" layoutInCell="1" allowOverlap="1" wp14:anchorId="67CEA94F" wp14:editId="7E42274B">
            <wp:simplePos x="0" y="0"/>
            <wp:positionH relativeFrom="column">
              <wp:posOffset>882650</wp:posOffset>
            </wp:positionH>
            <wp:positionV relativeFrom="paragraph">
              <wp:posOffset>90170</wp:posOffset>
            </wp:positionV>
            <wp:extent cx="3562350" cy="676795"/>
            <wp:effectExtent l="0" t="0" r="0" b="9525"/>
            <wp:wrapNone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_call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7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B4F" w:rsidRPr="00172B45" w:rsidRDefault="00A61B4F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1B4F" w:rsidRPr="00172B45" w:rsidRDefault="00A61B4F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1B4F" w:rsidRPr="00172B45" w:rsidRDefault="00A61B4F" w:rsidP="005A1B5E">
      <w:pPr>
        <w:pStyle w:val="Nadpis5"/>
        <w:spacing w:before="0" w:after="100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99" w:name="_Toc295132699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4.3.6 Volání programu; </w:t>
      </w:r>
      <w:r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[s6]</w:t>
      </w:r>
      <w:bookmarkEnd w:id="99"/>
    </w:p>
    <w:p w:rsidR="00A61B4F" w:rsidRPr="00172B45" w:rsidRDefault="00DE4598" w:rsidP="006748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28224" behindDoc="1" locked="0" layoutInCell="1" allowOverlap="1" wp14:anchorId="3EEAE169" wp14:editId="53D64CD7">
            <wp:simplePos x="0" y="0"/>
            <wp:positionH relativeFrom="column">
              <wp:posOffset>501650</wp:posOffset>
            </wp:positionH>
            <wp:positionV relativeFrom="paragraph">
              <wp:posOffset>772795</wp:posOffset>
            </wp:positionV>
            <wp:extent cx="4238625" cy="1835785"/>
            <wp:effectExtent l="0" t="0" r="9525" b="0"/>
            <wp:wrapNone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_call2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B45">
        <w:rPr>
          <w:rFonts w:ascii="Times New Roman" w:hAnsi="Times New Roman" w:cs="Times New Roman"/>
          <w:sz w:val="24"/>
          <w:szCs w:val="24"/>
        </w:rPr>
        <w:t>Druhá úloha nese název „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“, její typ je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cyclic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(interval např. 200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) a bude spouštět program „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CPX_VariableServer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();“ pro příjem a odesílání aktualizovaných hodnot proměnných mezi webserverem a prostředím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CoDeSys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.</w:t>
      </w:r>
    </w:p>
    <w:p w:rsidR="00A61B4F" w:rsidRPr="00172B45" w:rsidRDefault="00A61B4F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1B4F" w:rsidRPr="00172B45" w:rsidRDefault="00A61B4F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E4598" w:rsidRPr="00172B45" w:rsidRDefault="00DE4598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E4598" w:rsidRPr="00172B45" w:rsidRDefault="00DE4598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E4598" w:rsidRPr="00172B45" w:rsidRDefault="00DE4598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E4598" w:rsidRPr="00172B45" w:rsidRDefault="00DE4598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E4598" w:rsidRPr="00172B45" w:rsidRDefault="00DE4598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E4598" w:rsidRPr="00172B45" w:rsidRDefault="005A1B5E" w:rsidP="005A1B5E">
      <w:pPr>
        <w:pStyle w:val="Nadpis5"/>
        <w:spacing w:before="0" w:after="100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100" w:name="_Toc295132700"/>
      <w:r w:rsidRPr="00172B45">
        <w:rPr>
          <w:rFonts w:ascii="Times New Roman" w:hAnsi="Times New Roman" w:cs="Times New Roman"/>
          <w:color w:val="auto"/>
          <w:sz w:val="20"/>
          <w:szCs w:val="20"/>
        </w:rPr>
        <w:t>Obr. 4.3.7</w:t>
      </w:r>
      <w:r w:rsidR="00DE4598"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Nastavení úlohy </w:t>
      </w:r>
      <w:proofErr w:type="spellStart"/>
      <w:r w:rsidR="00DE4598" w:rsidRPr="00172B45">
        <w:rPr>
          <w:rFonts w:ascii="Times New Roman" w:hAnsi="Times New Roman" w:cs="Times New Roman"/>
          <w:color w:val="auto"/>
          <w:sz w:val="20"/>
          <w:szCs w:val="20"/>
        </w:rPr>
        <w:t>Other</w:t>
      </w:r>
      <w:proofErr w:type="spellEnd"/>
      <w:r w:rsidR="00DE4598"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; </w:t>
      </w:r>
      <w:r w:rsidR="00DE4598"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[s6]</w:t>
      </w:r>
      <w:bookmarkEnd w:id="100"/>
    </w:p>
    <w:p w:rsidR="00A61B4F" w:rsidRPr="00172B45" w:rsidRDefault="00EA6448" w:rsidP="006748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29248" behindDoc="1" locked="0" layoutInCell="1" allowOverlap="1" wp14:anchorId="795BB999" wp14:editId="4EEC2DB9">
            <wp:simplePos x="0" y="0"/>
            <wp:positionH relativeFrom="column">
              <wp:posOffset>607911</wp:posOffset>
            </wp:positionH>
            <wp:positionV relativeFrom="paragraph">
              <wp:posOffset>508000</wp:posOffset>
            </wp:positionV>
            <wp:extent cx="4133850" cy="1495733"/>
            <wp:effectExtent l="0" t="0" r="0" b="9525"/>
            <wp:wrapNone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_file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495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899" w:rsidRPr="00172B45">
        <w:rPr>
          <w:rFonts w:ascii="Times New Roman" w:hAnsi="Times New Roman" w:cs="Times New Roman"/>
          <w:sz w:val="24"/>
          <w:szCs w:val="24"/>
        </w:rPr>
        <w:t>Posledním</w:t>
      </w:r>
      <w:r w:rsidRPr="00172B45">
        <w:rPr>
          <w:rFonts w:ascii="Times New Roman" w:hAnsi="Times New Roman" w:cs="Times New Roman"/>
          <w:sz w:val="24"/>
          <w:szCs w:val="24"/>
        </w:rPr>
        <w:t xml:space="preserve"> krokem je nastavení </w:t>
      </w:r>
      <w:r w:rsidRPr="00172B45">
        <w:rPr>
          <w:rFonts w:ascii="Times New Roman" w:hAnsi="Times New Roman" w:cs="Times New Roman"/>
          <w:i/>
          <w:sz w:val="24"/>
          <w:szCs w:val="24"/>
        </w:rPr>
        <w:t xml:space="preserve">Symbol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file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v záložce hlavní horní lišty </w:t>
      </w:r>
      <w:r w:rsidRPr="00172B45">
        <w:rPr>
          <w:rFonts w:ascii="Times New Roman" w:hAnsi="Times New Roman" w:cs="Times New Roman"/>
          <w:i/>
          <w:sz w:val="24"/>
          <w:szCs w:val="24"/>
        </w:rPr>
        <w:t>Project</w:t>
      </w:r>
      <w:r w:rsidRPr="00172B45">
        <w:rPr>
          <w:rFonts w:ascii="Times New Roman" w:hAnsi="Times New Roman" w:cs="Times New Roman"/>
          <w:i/>
          <w:sz w:val="24"/>
          <w:szCs w:val="24"/>
          <w:lang w:val="en-US"/>
        </w:rPr>
        <w:t>-&gt;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Options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tak, jak je vidět na následujícím obrázku:</w:t>
      </w:r>
    </w:p>
    <w:p w:rsidR="00A61B4F" w:rsidRPr="00172B45" w:rsidRDefault="00A61B4F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6448" w:rsidRPr="00172B45" w:rsidRDefault="00EA6448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6448" w:rsidRPr="00172B45" w:rsidRDefault="00EA6448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6448" w:rsidRPr="00172B45" w:rsidRDefault="00EA6448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6448" w:rsidRPr="00172B45" w:rsidRDefault="00EA6448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A3DEB" w:rsidRPr="00172B45" w:rsidRDefault="001A3DE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6448" w:rsidRPr="00172B45" w:rsidRDefault="005A1B5E" w:rsidP="005A1B5E">
      <w:pPr>
        <w:pStyle w:val="Nadpis5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01" w:name="_Toc295132701"/>
      <w:r w:rsidRPr="00172B45">
        <w:rPr>
          <w:rFonts w:ascii="Times New Roman" w:hAnsi="Times New Roman" w:cs="Times New Roman"/>
          <w:color w:val="auto"/>
          <w:sz w:val="20"/>
          <w:szCs w:val="20"/>
        </w:rPr>
        <w:t>Obr. 4.3.8</w:t>
      </w:r>
      <w:r w:rsidR="00EA6448"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Symbol </w:t>
      </w:r>
      <w:proofErr w:type="spellStart"/>
      <w:r w:rsidR="00EA6448" w:rsidRPr="00172B45">
        <w:rPr>
          <w:rFonts w:ascii="Times New Roman" w:hAnsi="Times New Roman" w:cs="Times New Roman"/>
          <w:color w:val="auto"/>
          <w:sz w:val="20"/>
          <w:szCs w:val="20"/>
        </w:rPr>
        <w:t>file</w:t>
      </w:r>
      <w:proofErr w:type="spellEnd"/>
      <w:r w:rsidR="00EA6448" w:rsidRPr="00172B45">
        <w:rPr>
          <w:rFonts w:ascii="Times New Roman" w:hAnsi="Times New Roman" w:cs="Times New Roman"/>
          <w:color w:val="auto"/>
          <w:sz w:val="20"/>
          <w:szCs w:val="20"/>
        </w:rPr>
        <w:t>;</w:t>
      </w:r>
      <w:r w:rsidR="00EA6448"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[s6]</w:t>
      </w:r>
      <w:bookmarkEnd w:id="101"/>
      <w:r w:rsidR="00EA6448" w:rsidRPr="00172B45"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:rsidR="00EA6448" w:rsidRPr="00172B45" w:rsidRDefault="00674899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„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  <w:u w:val="single"/>
        </w:rPr>
        <w:t>Inactive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  <w:u w:val="single"/>
        </w:rPr>
        <w:t>“</w:t>
      </w:r>
      <w:r w:rsidRPr="00172B45">
        <w:rPr>
          <w:rFonts w:ascii="Times New Roman" w:hAnsi="Times New Roman" w:cs="Times New Roman"/>
          <w:sz w:val="24"/>
          <w:szCs w:val="24"/>
        </w:rPr>
        <w:t xml:space="preserve"> je označení stavu, kdy je nastavení webserveru a komunikace v pořádku, ale žádné hodnoty nejsou na webserver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uploadovány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. Tento problém se odstraní spuštěním programu.</w:t>
      </w:r>
    </w:p>
    <w:p w:rsidR="00674899" w:rsidRPr="00172B45" w:rsidRDefault="00674899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i/>
          <w:sz w:val="24"/>
          <w:szCs w:val="24"/>
          <w:u w:val="single"/>
        </w:rPr>
        <w:t>„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  <w:u w:val="single"/>
        </w:rPr>
        <w:t>Active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  <w:u w:val="single"/>
        </w:rPr>
        <w:t>“</w:t>
      </w:r>
      <w:r w:rsidRPr="00172B45">
        <w:rPr>
          <w:rFonts w:ascii="Times New Roman" w:hAnsi="Times New Roman" w:cs="Times New Roman"/>
          <w:sz w:val="24"/>
          <w:szCs w:val="24"/>
        </w:rPr>
        <w:t xml:space="preserve"> je požadovaný normální provozní stav.</w:t>
      </w:r>
    </w:p>
    <w:p w:rsidR="00674899" w:rsidRPr="00172B45" w:rsidRDefault="00674899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74899" w:rsidRPr="00172B45" w:rsidRDefault="00F76AAD" w:rsidP="003069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Jakmile je komunikace nastavena, lze na webserveru a v SW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CoDeSys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sledovat stav proměnných. Během nastavení anebo při komunikaci samotné se mohou vyskytnout chyby. Zde jsou příklady těch nejčastějších:</w:t>
      </w:r>
    </w:p>
    <w:p w:rsidR="00F76AAD" w:rsidRPr="00172B45" w:rsidRDefault="00F76AAD" w:rsidP="003069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6AAD" w:rsidRPr="00172B45" w:rsidRDefault="00F76AAD" w:rsidP="003069F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2B45">
        <w:rPr>
          <w:rFonts w:ascii="Times New Roman" w:hAnsi="Times New Roman" w:cs="Times New Roman"/>
          <w:i/>
          <w:sz w:val="24"/>
          <w:szCs w:val="24"/>
        </w:rPr>
        <w:t xml:space="preserve">„No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variables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are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configured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>“</w:t>
      </w:r>
      <w:r w:rsidRPr="00172B45">
        <w:rPr>
          <w:rFonts w:ascii="Times New Roman" w:hAnsi="Times New Roman" w:cs="Times New Roman"/>
          <w:sz w:val="24"/>
          <w:szCs w:val="24"/>
        </w:rPr>
        <w:t xml:space="preserve"> – (původ: webserver) není nastaveno sledování proměnných; odstraní se tlačítkem </w:t>
      </w:r>
      <w:r w:rsidRPr="00172B45">
        <w:rPr>
          <w:rFonts w:ascii="Times New Roman" w:hAnsi="Times New Roman" w:cs="Times New Roman"/>
          <w:i/>
          <w:sz w:val="24"/>
          <w:szCs w:val="24"/>
        </w:rPr>
        <w:t>Edit</w:t>
      </w:r>
      <w:r w:rsidRPr="00172B45">
        <w:rPr>
          <w:rFonts w:ascii="Times New Roman" w:hAnsi="Times New Roman" w:cs="Times New Roman"/>
          <w:sz w:val="24"/>
          <w:szCs w:val="24"/>
        </w:rPr>
        <w:t xml:space="preserve">, po zvolení proměnných např. pomocí filtru se potvrdí tlačítkem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Apply</w:t>
      </w:r>
      <w:proofErr w:type="spellEnd"/>
    </w:p>
    <w:p w:rsidR="00674899" w:rsidRPr="00172B45" w:rsidRDefault="00674899" w:rsidP="003069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899" w:rsidRPr="00172B45" w:rsidRDefault="00F76AAD" w:rsidP="003069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i/>
          <w:sz w:val="24"/>
          <w:szCs w:val="24"/>
        </w:rPr>
        <w:t>„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Communication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Error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172B45">
        <w:rPr>
          <w:rFonts w:ascii="Times New Roman" w:hAnsi="Times New Roman" w:cs="Times New Roman"/>
          <w:i/>
          <w:sz w:val="24"/>
          <w:szCs w:val="24"/>
          <w:lang w:val="en-US"/>
        </w:rPr>
        <w:t>#0)</w:t>
      </w:r>
      <w:r w:rsidRPr="00172B45">
        <w:rPr>
          <w:rFonts w:ascii="Times New Roman" w:hAnsi="Times New Roman" w:cs="Times New Roman"/>
          <w:i/>
          <w:sz w:val="24"/>
          <w:szCs w:val="24"/>
        </w:rPr>
        <w:t>:</w:t>
      </w:r>
      <w:r w:rsidRPr="00172B4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gramStart"/>
      <w:r w:rsidRPr="00172B45">
        <w:rPr>
          <w:rFonts w:ascii="Times New Roman" w:hAnsi="Times New Roman" w:cs="Times New Roman"/>
          <w:i/>
          <w:sz w:val="24"/>
          <w:szCs w:val="24"/>
          <w:lang w:val="en-US"/>
        </w:rPr>
        <w:t>Logout Performance”</w:t>
      </w:r>
      <w:r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69F3" w:rsidRPr="00172B45">
        <w:rPr>
          <w:rFonts w:ascii="Times New Roman" w:hAnsi="Times New Roman" w:cs="Times New Roman"/>
          <w:sz w:val="24"/>
          <w:szCs w:val="24"/>
        </w:rPr>
        <w:t>–</w:t>
      </w:r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r w:rsidR="003069F3" w:rsidRPr="00172B45">
        <w:rPr>
          <w:rFonts w:ascii="Times New Roman" w:hAnsi="Times New Roman" w:cs="Times New Roman"/>
          <w:sz w:val="24"/>
          <w:szCs w:val="24"/>
        </w:rPr>
        <w:t xml:space="preserve">není nastavena správně komunikace; ve většině případů stačí restartovat PLC (stává se po změně programu) nebo je třeba nechat vyhledat PLC v záložce </w:t>
      </w:r>
      <w:proofErr w:type="spellStart"/>
      <w:r w:rsidR="003069F3" w:rsidRPr="00172B45">
        <w:rPr>
          <w:rFonts w:ascii="Times New Roman" w:hAnsi="Times New Roman" w:cs="Times New Roman"/>
          <w:i/>
          <w:sz w:val="24"/>
          <w:szCs w:val="24"/>
        </w:rPr>
        <w:t>Resources</w:t>
      </w:r>
      <w:proofErr w:type="spellEnd"/>
      <w:r w:rsidR="003069F3" w:rsidRPr="00172B45">
        <w:rPr>
          <w:rFonts w:ascii="Times New Roman" w:hAnsi="Times New Roman" w:cs="Times New Roman"/>
          <w:i/>
          <w:sz w:val="24"/>
          <w:szCs w:val="24"/>
        </w:rPr>
        <w:t>-</w:t>
      </w:r>
      <w:r w:rsidR="003069F3" w:rsidRPr="00172B45">
        <w:rPr>
          <w:rFonts w:ascii="Times New Roman" w:hAnsi="Times New Roman" w:cs="Times New Roman"/>
          <w:i/>
          <w:sz w:val="24"/>
          <w:szCs w:val="24"/>
          <w:lang w:val="en-US"/>
        </w:rPr>
        <w:t>&gt;</w:t>
      </w:r>
      <w:r w:rsidR="003069F3" w:rsidRPr="00172B45">
        <w:rPr>
          <w:rFonts w:ascii="Times New Roman" w:hAnsi="Times New Roman" w:cs="Times New Roman"/>
          <w:i/>
          <w:sz w:val="24"/>
          <w:szCs w:val="24"/>
        </w:rPr>
        <w:t xml:space="preserve">PLC </w:t>
      </w:r>
      <w:proofErr w:type="spellStart"/>
      <w:r w:rsidR="003069F3" w:rsidRPr="00172B45">
        <w:rPr>
          <w:rFonts w:ascii="Times New Roman" w:hAnsi="Times New Roman" w:cs="Times New Roman"/>
          <w:i/>
          <w:sz w:val="24"/>
          <w:szCs w:val="24"/>
        </w:rPr>
        <w:t>Configuration</w:t>
      </w:r>
      <w:proofErr w:type="spellEnd"/>
      <w:r w:rsidR="003069F3" w:rsidRPr="00172B45">
        <w:rPr>
          <w:rFonts w:ascii="Times New Roman" w:hAnsi="Times New Roman" w:cs="Times New Roman"/>
          <w:i/>
          <w:sz w:val="24"/>
          <w:szCs w:val="24"/>
        </w:rPr>
        <w:t>-</w:t>
      </w:r>
      <w:r w:rsidR="003069F3" w:rsidRPr="00172B45">
        <w:rPr>
          <w:rFonts w:ascii="Times New Roman" w:hAnsi="Times New Roman" w:cs="Times New Roman"/>
          <w:i/>
          <w:sz w:val="24"/>
          <w:szCs w:val="24"/>
          <w:lang w:val="en-US"/>
        </w:rPr>
        <w:t>&gt;</w:t>
      </w:r>
      <w:r w:rsidR="003069F3" w:rsidRPr="00172B45">
        <w:rPr>
          <w:rFonts w:ascii="Times New Roman" w:hAnsi="Times New Roman" w:cs="Times New Roman"/>
          <w:i/>
          <w:sz w:val="24"/>
          <w:szCs w:val="24"/>
        </w:rPr>
        <w:t xml:space="preserve">Network </w:t>
      </w:r>
      <w:proofErr w:type="spellStart"/>
      <w:r w:rsidR="003069F3" w:rsidRPr="00172B45">
        <w:rPr>
          <w:rFonts w:ascii="Times New Roman" w:hAnsi="Times New Roman" w:cs="Times New Roman"/>
          <w:i/>
          <w:sz w:val="24"/>
          <w:szCs w:val="24"/>
        </w:rPr>
        <w:t>Configuration</w:t>
      </w:r>
      <w:proofErr w:type="spellEnd"/>
      <w:r w:rsidR="003069F3" w:rsidRPr="00172B45">
        <w:rPr>
          <w:rFonts w:ascii="Times New Roman" w:hAnsi="Times New Roman" w:cs="Times New Roman"/>
          <w:i/>
          <w:sz w:val="24"/>
          <w:szCs w:val="24"/>
        </w:rPr>
        <w:t>-</w:t>
      </w:r>
      <w:r w:rsidR="003069F3" w:rsidRPr="00172B45">
        <w:rPr>
          <w:rFonts w:ascii="Times New Roman" w:hAnsi="Times New Roman" w:cs="Times New Roman"/>
          <w:i/>
          <w:sz w:val="24"/>
          <w:szCs w:val="24"/>
          <w:lang w:val="en-US"/>
        </w:rPr>
        <w:t>&gt;Search network</w:t>
      </w:r>
      <w:r w:rsidR="003069F3" w:rsidRPr="00172B45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3069F3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69F3" w:rsidRPr="00172B45">
        <w:rPr>
          <w:rFonts w:ascii="Times New Roman" w:hAnsi="Times New Roman" w:cs="Times New Roman"/>
          <w:sz w:val="24"/>
          <w:szCs w:val="24"/>
        </w:rPr>
        <w:t xml:space="preserve">Pokud není schopen SW najít sám připojené PLC, je možno jeho adresu ručně zadat pomocí </w:t>
      </w:r>
      <w:proofErr w:type="spellStart"/>
      <w:r w:rsidR="003069F3" w:rsidRPr="00172B45">
        <w:rPr>
          <w:rFonts w:ascii="Times New Roman" w:hAnsi="Times New Roman" w:cs="Times New Roman"/>
          <w:i/>
          <w:sz w:val="24"/>
          <w:szCs w:val="24"/>
        </w:rPr>
        <w:t>Add</w:t>
      </w:r>
      <w:proofErr w:type="spellEnd"/>
      <w:r w:rsidR="003069F3"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069F3" w:rsidRPr="00172B45">
        <w:rPr>
          <w:rFonts w:ascii="Times New Roman" w:hAnsi="Times New Roman" w:cs="Times New Roman"/>
          <w:i/>
          <w:sz w:val="24"/>
          <w:szCs w:val="24"/>
        </w:rPr>
        <w:t>connection</w:t>
      </w:r>
      <w:proofErr w:type="spellEnd"/>
      <w:r w:rsidR="003069F3" w:rsidRPr="00172B45">
        <w:rPr>
          <w:rFonts w:ascii="Times New Roman" w:hAnsi="Times New Roman" w:cs="Times New Roman"/>
          <w:sz w:val="24"/>
          <w:szCs w:val="24"/>
        </w:rPr>
        <w:t>.</w:t>
      </w:r>
    </w:p>
    <w:p w:rsidR="00F76AAD" w:rsidRPr="00172B45" w:rsidRDefault="003069F3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830272" behindDoc="1" locked="0" layoutInCell="1" allowOverlap="1" wp14:anchorId="02A372F7" wp14:editId="537E21F4">
            <wp:simplePos x="0" y="0"/>
            <wp:positionH relativeFrom="column">
              <wp:posOffset>377825</wp:posOffset>
            </wp:positionH>
            <wp:positionV relativeFrom="paragraph">
              <wp:posOffset>-2540</wp:posOffset>
            </wp:positionV>
            <wp:extent cx="4659180" cy="1466850"/>
            <wp:effectExtent l="0" t="0" r="8255" b="0"/>
            <wp:wrapNone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c_config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18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AAD" w:rsidRPr="00172B45" w:rsidRDefault="00F76AAD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69F3" w:rsidRPr="00172B45" w:rsidRDefault="003069F3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69F3" w:rsidRPr="00172B45" w:rsidRDefault="003069F3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69F3" w:rsidRPr="00172B45" w:rsidRDefault="003069F3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69F3" w:rsidRPr="00172B45" w:rsidRDefault="003069F3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74899" w:rsidRPr="00172B45" w:rsidRDefault="005A1B5E" w:rsidP="005A1B5E">
      <w:pPr>
        <w:pStyle w:val="Nadpis5"/>
        <w:spacing w:before="0" w:after="100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102" w:name="_Toc295132702"/>
      <w:r w:rsidRPr="00172B45">
        <w:rPr>
          <w:rFonts w:ascii="Times New Roman" w:hAnsi="Times New Roman" w:cs="Times New Roman"/>
          <w:color w:val="auto"/>
          <w:sz w:val="20"/>
          <w:szCs w:val="20"/>
        </w:rPr>
        <w:t>Obr. 4.3.9</w:t>
      </w:r>
      <w:r w:rsidR="003069F3"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Konfigurace PLC; </w:t>
      </w:r>
      <w:r w:rsidR="003069F3"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[s6]</w:t>
      </w:r>
      <w:bookmarkEnd w:id="102"/>
    </w:p>
    <w:p w:rsidR="003069F3" w:rsidRPr="00172B45" w:rsidRDefault="003069F3" w:rsidP="008B52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i/>
          <w:sz w:val="24"/>
          <w:szCs w:val="24"/>
        </w:rPr>
        <w:t>„</w:t>
      </w:r>
      <w:r w:rsidRPr="00172B45">
        <w:rPr>
          <w:rFonts w:ascii="Times New Roman" w:hAnsi="Times New Roman" w:cs="Times New Roman"/>
          <w:i/>
          <w:sz w:val="24"/>
          <w:szCs w:val="24"/>
          <w:lang w:val="en-US"/>
        </w:rPr>
        <w:t>#</w:t>
      </w:r>
      <w:r w:rsidRPr="00172B45">
        <w:rPr>
          <w:rFonts w:ascii="Times New Roman" w:hAnsi="Times New Roman" w:cs="Times New Roman"/>
          <w:i/>
          <w:sz w:val="24"/>
          <w:szCs w:val="24"/>
        </w:rPr>
        <w:t>4096: module: ‚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Code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=4‘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is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found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but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is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not a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member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of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plc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i/>
          <w:sz w:val="24"/>
          <w:szCs w:val="24"/>
        </w:rPr>
        <w:t>configuration</w:t>
      </w:r>
      <w:proofErr w:type="spellEnd"/>
      <w:r w:rsidRPr="00172B45">
        <w:rPr>
          <w:rFonts w:ascii="Times New Roman" w:hAnsi="Times New Roman" w:cs="Times New Roman"/>
          <w:i/>
          <w:sz w:val="24"/>
          <w:szCs w:val="24"/>
        </w:rPr>
        <w:t xml:space="preserve">“ </w:t>
      </w:r>
      <w:r w:rsidRPr="00172B45">
        <w:rPr>
          <w:rFonts w:ascii="Times New Roman" w:hAnsi="Times New Roman" w:cs="Times New Roman"/>
          <w:sz w:val="24"/>
          <w:szCs w:val="24"/>
        </w:rPr>
        <w:t>– tato hláška znamená, že systém rozpoznal PLC i vstupně-výstupní mo</w:t>
      </w:r>
      <w:r w:rsidR="00695C37">
        <w:rPr>
          <w:rFonts w:ascii="Times New Roman" w:hAnsi="Times New Roman" w:cs="Times New Roman"/>
          <w:sz w:val="24"/>
          <w:szCs w:val="24"/>
        </w:rPr>
        <w:t>dul, ale neví, že operují spolu;</w:t>
      </w:r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webeserver</w:t>
      </w:r>
      <w:proofErr w:type="spellEnd"/>
      <w:r w:rsidR="008B527B" w:rsidRPr="00172B45">
        <w:rPr>
          <w:rFonts w:ascii="Times New Roman" w:hAnsi="Times New Roman" w:cs="Times New Roman"/>
          <w:sz w:val="24"/>
          <w:szCs w:val="24"/>
        </w:rPr>
        <w:t xml:space="preserve"> hlásí: </w:t>
      </w:r>
      <w:r w:rsidR="008B527B" w:rsidRPr="00172B45">
        <w:rPr>
          <w:rFonts w:ascii="Times New Roman" w:hAnsi="Times New Roman" w:cs="Times New Roman"/>
          <w:i/>
          <w:sz w:val="24"/>
          <w:szCs w:val="24"/>
        </w:rPr>
        <w:t>„</w:t>
      </w:r>
      <w:proofErr w:type="spellStart"/>
      <w:r w:rsidR="008B527B" w:rsidRPr="00172B45">
        <w:rPr>
          <w:rFonts w:ascii="Times New Roman" w:hAnsi="Times New Roman" w:cs="Times New Roman"/>
          <w:i/>
          <w:sz w:val="24"/>
          <w:szCs w:val="24"/>
        </w:rPr>
        <w:t>Number</w:t>
      </w:r>
      <w:proofErr w:type="spellEnd"/>
      <w:r w:rsidR="008B527B"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B527B" w:rsidRPr="00172B45">
        <w:rPr>
          <w:rFonts w:ascii="Times New Roman" w:hAnsi="Times New Roman" w:cs="Times New Roman"/>
          <w:i/>
          <w:sz w:val="24"/>
          <w:szCs w:val="24"/>
        </w:rPr>
        <w:t>of</w:t>
      </w:r>
      <w:proofErr w:type="spellEnd"/>
      <w:r w:rsidR="008B527B"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B527B" w:rsidRPr="00172B45">
        <w:rPr>
          <w:rFonts w:ascii="Times New Roman" w:hAnsi="Times New Roman" w:cs="Times New Roman"/>
          <w:i/>
          <w:sz w:val="24"/>
          <w:szCs w:val="24"/>
        </w:rPr>
        <w:t>modules</w:t>
      </w:r>
      <w:proofErr w:type="spellEnd"/>
      <w:r w:rsidR="008B527B" w:rsidRPr="00172B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B527B" w:rsidRPr="00172B45">
        <w:rPr>
          <w:rFonts w:ascii="Times New Roman" w:hAnsi="Times New Roman" w:cs="Times New Roman"/>
          <w:i/>
          <w:sz w:val="24"/>
          <w:szCs w:val="24"/>
        </w:rPr>
        <w:t>incorrect</w:t>
      </w:r>
      <w:proofErr w:type="spellEnd"/>
      <w:r w:rsidR="008B527B" w:rsidRPr="00172B45">
        <w:rPr>
          <w:rFonts w:ascii="Times New Roman" w:hAnsi="Times New Roman" w:cs="Times New Roman"/>
          <w:i/>
          <w:sz w:val="24"/>
          <w:szCs w:val="24"/>
        </w:rPr>
        <w:t>“;</w:t>
      </w:r>
      <w:r w:rsidR="008B527B" w:rsidRPr="00172B45">
        <w:rPr>
          <w:rFonts w:ascii="Times New Roman" w:hAnsi="Times New Roman" w:cs="Times New Roman"/>
          <w:sz w:val="24"/>
          <w:szCs w:val="24"/>
        </w:rPr>
        <w:t xml:space="preserve"> problém je třeba vyřešit v záložce </w:t>
      </w:r>
      <w:proofErr w:type="spellStart"/>
      <w:r w:rsidR="008B527B" w:rsidRPr="00172B45">
        <w:rPr>
          <w:rFonts w:ascii="Times New Roman" w:hAnsi="Times New Roman" w:cs="Times New Roman"/>
          <w:i/>
          <w:sz w:val="24"/>
          <w:szCs w:val="24"/>
        </w:rPr>
        <w:t>Resources</w:t>
      </w:r>
      <w:proofErr w:type="spellEnd"/>
      <w:r w:rsidR="008B527B" w:rsidRPr="00172B45">
        <w:rPr>
          <w:rFonts w:ascii="Times New Roman" w:hAnsi="Times New Roman" w:cs="Times New Roman"/>
          <w:i/>
          <w:sz w:val="24"/>
          <w:szCs w:val="24"/>
        </w:rPr>
        <w:t>-</w:t>
      </w:r>
      <w:r w:rsidR="008B527B" w:rsidRPr="00172B45">
        <w:rPr>
          <w:rFonts w:ascii="Times New Roman" w:hAnsi="Times New Roman" w:cs="Times New Roman"/>
          <w:i/>
          <w:sz w:val="24"/>
          <w:szCs w:val="24"/>
          <w:lang w:val="en-US"/>
        </w:rPr>
        <w:t>&gt;</w:t>
      </w:r>
      <w:r w:rsidR="008B527B" w:rsidRPr="00172B45">
        <w:rPr>
          <w:rFonts w:ascii="Times New Roman" w:hAnsi="Times New Roman" w:cs="Times New Roman"/>
          <w:i/>
          <w:sz w:val="24"/>
          <w:szCs w:val="24"/>
        </w:rPr>
        <w:t xml:space="preserve">PLC </w:t>
      </w:r>
      <w:proofErr w:type="spellStart"/>
      <w:r w:rsidR="008B527B" w:rsidRPr="00172B45">
        <w:rPr>
          <w:rFonts w:ascii="Times New Roman" w:hAnsi="Times New Roman" w:cs="Times New Roman"/>
          <w:i/>
          <w:sz w:val="24"/>
          <w:szCs w:val="24"/>
        </w:rPr>
        <w:t>Configuration</w:t>
      </w:r>
      <w:proofErr w:type="spellEnd"/>
      <w:r w:rsidR="008B527B" w:rsidRPr="00172B45">
        <w:rPr>
          <w:rFonts w:ascii="Times New Roman" w:hAnsi="Times New Roman" w:cs="Times New Roman"/>
          <w:i/>
          <w:sz w:val="24"/>
          <w:szCs w:val="24"/>
        </w:rPr>
        <w:t>-</w:t>
      </w:r>
      <w:r w:rsidR="008B527B" w:rsidRPr="00172B45">
        <w:rPr>
          <w:rFonts w:ascii="Times New Roman" w:hAnsi="Times New Roman" w:cs="Times New Roman"/>
          <w:i/>
          <w:sz w:val="24"/>
          <w:szCs w:val="24"/>
          <w:lang w:val="en-US"/>
        </w:rPr>
        <w:t>&gt;I/O Modules[FIX] (PT)-&gt;</w:t>
      </w:r>
      <w:proofErr w:type="spellStart"/>
      <w:r w:rsidR="008B527B" w:rsidRPr="00172B45">
        <w:rPr>
          <w:rFonts w:ascii="Times New Roman" w:hAnsi="Times New Roman" w:cs="Times New Roman"/>
          <w:i/>
          <w:sz w:val="24"/>
          <w:szCs w:val="24"/>
        </w:rPr>
        <w:t>Scan</w:t>
      </w:r>
      <w:proofErr w:type="spellEnd"/>
      <w:r w:rsidR="008B527B" w:rsidRPr="00172B45">
        <w:rPr>
          <w:rFonts w:ascii="Times New Roman" w:hAnsi="Times New Roman" w:cs="Times New Roman"/>
          <w:i/>
          <w:sz w:val="24"/>
          <w:szCs w:val="24"/>
        </w:rPr>
        <w:t xml:space="preserve"> module </w:t>
      </w:r>
      <w:proofErr w:type="spellStart"/>
      <w:r w:rsidR="008B527B" w:rsidRPr="00172B45">
        <w:rPr>
          <w:rFonts w:ascii="Times New Roman" w:hAnsi="Times New Roman" w:cs="Times New Roman"/>
          <w:i/>
          <w:sz w:val="24"/>
          <w:szCs w:val="24"/>
        </w:rPr>
        <w:t>configuration</w:t>
      </w:r>
      <w:proofErr w:type="spellEnd"/>
      <w:r w:rsidR="008B527B" w:rsidRPr="00172B45">
        <w:rPr>
          <w:rFonts w:ascii="Times New Roman" w:hAnsi="Times New Roman" w:cs="Times New Roman"/>
          <w:sz w:val="24"/>
          <w:szCs w:val="24"/>
        </w:rPr>
        <w:t>. Program by pak měl být schopen sám rozpoznat modul a propojit jej s PLC:</w:t>
      </w:r>
    </w:p>
    <w:p w:rsidR="003069F3" w:rsidRPr="00172B45" w:rsidRDefault="003069F3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A1B5E" w:rsidRPr="00172B45" w:rsidRDefault="005A1B5E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69F3" w:rsidRPr="00172B45" w:rsidRDefault="003069F3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69F3" w:rsidRPr="00172B45" w:rsidRDefault="008B527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831296" behindDoc="1" locked="0" layoutInCell="1" allowOverlap="1" wp14:anchorId="7D20E6C6" wp14:editId="724230FD">
            <wp:simplePos x="0" y="0"/>
            <wp:positionH relativeFrom="column">
              <wp:posOffset>734060</wp:posOffset>
            </wp:positionH>
            <wp:positionV relativeFrom="paragraph">
              <wp:posOffset>-62230</wp:posOffset>
            </wp:positionV>
            <wp:extent cx="3724275" cy="1859280"/>
            <wp:effectExtent l="0" t="0" r="9525" b="7620"/>
            <wp:wrapNone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modules_scan.pn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9F3" w:rsidRPr="00172B45" w:rsidRDefault="003069F3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69F3" w:rsidRPr="00172B45" w:rsidRDefault="003069F3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B527B" w:rsidRPr="00172B45" w:rsidRDefault="008B527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B527B" w:rsidRPr="00172B45" w:rsidRDefault="008B527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B527B" w:rsidRPr="00172B45" w:rsidRDefault="008B527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B527B" w:rsidRPr="00172B45" w:rsidRDefault="008B527B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B527B" w:rsidRPr="00172B45" w:rsidRDefault="005A1B5E" w:rsidP="005A1B5E">
      <w:pPr>
        <w:pStyle w:val="Nadpis5"/>
        <w:spacing w:before="0" w:after="100"/>
        <w:jc w:val="center"/>
        <w:rPr>
          <w:rFonts w:ascii="Times New Roman" w:hAnsi="Times New Roman" w:cs="Times New Roman"/>
          <w:color w:val="auto"/>
          <w:sz w:val="20"/>
          <w:szCs w:val="20"/>
          <w:lang w:val="en-US"/>
        </w:rPr>
      </w:pPr>
      <w:bookmarkStart w:id="103" w:name="_Toc295132703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</w:t>
      </w:r>
      <w:proofErr w:type="gramStart"/>
      <w:r w:rsidRPr="00172B45">
        <w:rPr>
          <w:rFonts w:ascii="Times New Roman" w:hAnsi="Times New Roman" w:cs="Times New Roman"/>
          <w:color w:val="auto"/>
          <w:sz w:val="20"/>
          <w:szCs w:val="20"/>
        </w:rPr>
        <w:t>4.3.10</w:t>
      </w:r>
      <w:proofErr w:type="gramEnd"/>
      <w:r w:rsidR="008B527B"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Vyhledávání modulu; </w:t>
      </w:r>
      <w:r w:rsidR="008B527B" w:rsidRPr="00172B45">
        <w:rPr>
          <w:rFonts w:ascii="Times New Roman" w:hAnsi="Times New Roman" w:cs="Times New Roman"/>
          <w:color w:val="auto"/>
          <w:sz w:val="20"/>
          <w:szCs w:val="20"/>
          <w:lang w:val="en-US"/>
        </w:rPr>
        <w:t>[s6]</w:t>
      </w:r>
      <w:bookmarkEnd w:id="103"/>
    </w:p>
    <w:p w:rsidR="008B527B" w:rsidRPr="00172B45" w:rsidRDefault="008B527B" w:rsidP="00FA06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Jakmile jsou všechny chyby ošetřeny, je možno začít fyzicky propojovat PLC s akčními prvky. K tomuto účelu byla k dispozici stavebnice </w:t>
      </w:r>
      <w:r w:rsidR="00B53902" w:rsidRPr="00172B45">
        <w:rPr>
          <w:rFonts w:ascii="Times New Roman" w:hAnsi="Times New Roman" w:cs="Times New Roman"/>
          <w:sz w:val="24"/>
          <w:szCs w:val="24"/>
        </w:rPr>
        <w:t xml:space="preserve">pro elektropneumatické úlohy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Festo</w:t>
      </w:r>
      <w:proofErr w:type="spellEnd"/>
      <w:r w:rsidR="00FA06A9"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06A9" w:rsidRPr="00172B45">
        <w:rPr>
          <w:rFonts w:ascii="Times New Roman" w:hAnsi="Times New Roman" w:cs="Times New Roman"/>
          <w:sz w:val="24"/>
          <w:szCs w:val="24"/>
        </w:rPr>
        <w:t>Didactic</w:t>
      </w:r>
      <w:proofErr w:type="spellEnd"/>
      <w:r w:rsidR="00FA06A9" w:rsidRPr="00172B45">
        <w:rPr>
          <w:rFonts w:ascii="Times New Roman" w:hAnsi="Times New Roman" w:cs="Times New Roman"/>
          <w:sz w:val="24"/>
          <w:szCs w:val="24"/>
        </w:rPr>
        <w:t xml:space="preserve"> v laboratoři </w:t>
      </w:r>
      <w:proofErr w:type="gramStart"/>
      <w:r w:rsidR="00FA06A9" w:rsidRPr="00172B45">
        <w:rPr>
          <w:rFonts w:ascii="Times New Roman" w:hAnsi="Times New Roman" w:cs="Times New Roman"/>
          <w:sz w:val="24"/>
          <w:szCs w:val="24"/>
        </w:rPr>
        <w:t>č</w:t>
      </w:r>
      <w:r w:rsidR="0090624D" w:rsidRPr="00172B45">
        <w:rPr>
          <w:rFonts w:ascii="Times New Roman" w:hAnsi="Times New Roman" w:cs="Times New Roman"/>
          <w:sz w:val="24"/>
          <w:szCs w:val="24"/>
        </w:rPr>
        <w:t>.</w:t>
      </w:r>
      <w:r w:rsidR="00FA06A9" w:rsidRPr="00172B45">
        <w:rPr>
          <w:rFonts w:ascii="Times New Roman" w:hAnsi="Times New Roman" w:cs="Times New Roman"/>
          <w:sz w:val="24"/>
          <w:szCs w:val="24"/>
        </w:rPr>
        <w:t>109</w:t>
      </w:r>
      <w:proofErr w:type="gramEnd"/>
      <w:r w:rsidR="00FA06A9" w:rsidRPr="00172B45">
        <w:rPr>
          <w:rFonts w:ascii="Times New Roman" w:hAnsi="Times New Roman" w:cs="Times New Roman"/>
          <w:sz w:val="24"/>
          <w:szCs w:val="24"/>
        </w:rPr>
        <w:t>.</w:t>
      </w:r>
    </w:p>
    <w:p w:rsidR="003069F3" w:rsidRPr="00172B45" w:rsidRDefault="00FA06A9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noProof/>
          <w:lang w:eastAsia="cs-CZ"/>
        </w:rPr>
        <w:drawing>
          <wp:anchor distT="0" distB="0" distL="114300" distR="114300" simplePos="0" relativeHeight="251833344" behindDoc="1" locked="0" layoutInCell="1" allowOverlap="1" wp14:anchorId="571A2860" wp14:editId="218BD068">
            <wp:simplePos x="0" y="0"/>
            <wp:positionH relativeFrom="column">
              <wp:posOffset>6350</wp:posOffset>
            </wp:positionH>
            <wp:positionV relativeFrom="paragraph">
              <wp:posOffset>33021</wp:posOffset>
            </wp:positionV>
            <wp:extent cx="3400130" cy="4533900"/>
            <wp:effectExtent l="0" t="0" r="0" b="0"/>
            <wp:wrapNone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_zapojeni_cisla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62" cy="453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>1 – terminál CPX</w:t>
      </w:r>
    </w:p>
    <w:p w:rsidR="00FA06A9" w:rsidRPr="00172B45" w:rsidRDefault="00FA06A9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>2 – válec KMV1</w:t>
      </w:r>
    </w:p>
    <w:p w:rsidR="00FA06A9" w:rsidRPr="00172B45" w:rsidRDefault="00FA06A9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>3 – rozvaděč KVV1</w:t>
      </w:r>
    </w:p>
    <w:p w:rsidR="00FA06A9" w:rsidRPr="00172B45" w:rsidRDefault="00FA06A9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>4 – tlačítko „Start“</w:t>
      </w:r>
    </w:p>
    <w:p w:rsidR="00FA06A9" w:rsidRPr="00172B45" w:rsidRDefault="00FA06A9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>5 – tlačítko „Auto“</w:t>
      </w:r>
    </w:p>
    <w:p w:rsidR="00FA06A9" w:rsidRPr="00172B45" w:rsidRDefault="00FA06A9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>6 – kontrolka „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Ready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>“</w:t>
      </w:r>
    </w:p>
    <w:p w:rsidR="00FA06A9" w:rsidRPr="00172B45" w:rsidRDefault="00FA06A9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>7 – koncový senzor KMV11</w:t>
      </w:r>
    </w:p>
    <w:p w:rsidR="00FA06A9" w:rsidRPr="00172B45" w:rsidRDefault="00FA06A9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>8 – přívod vzduchu</w:t>
      </w:r>
    </w:p>
    <w:p w:rsidR="00FA06A9" w:rsidRPr="00172B45" w:rsidRDefault="00FA06A9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06A9" w:rsidRPr="00172B45" w:rsidRDefault="00FA06A9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06A9" w:rsidRPr="00172B45" w:rsidRDefault="00FA06A9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06A9" w:rsidRPr="00172B45" w:rsidRDefault="00FA06A9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06A9" w:rsidRPr="00172B45" w:rsidRDefault="00FA06A9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06A9" w:rsidRPr="00172B45" w:rsidRDefault="00FA06A9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06A9" w:rsidRPr="00172B45" w:rsidRDefault="00FA06A9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06A9" w:rsidRPr="00172B45" w:rsidRDefault="00FA06A9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06A9" w:rsidRPr="00172B45" w:rsidRDefault="00FA06A9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06A9" w:rsidRPr="00172B45" w:rsidRDefault="00FA06A9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06A9" w:rsidRPr="00172B45" w:rsidRDefault="005A1B5E" w:rsidP="005A1B5E">
      <w:pPr>
        <w:pStyle w:val="Nadpis5"/>
        <w:spacing w:before="0" w:after="10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104" w:name="_Toc295132704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</w:t>
      </w:r>
      <w:proofErr w:type="gramStart"/>
      <w:r w:rsidRPr="00172B45">
        <w:rPr>
          <w:rFonts w:ascii="Times New Roman" w:hAnsi="Times New Roman" w:cs="Times New Roman"/>
          <w:color w:val="auto"/>
          <w:sz w:val="20"/>
          <w:szCs w:val="20"/>
        </w:rPr>
        <w:t>4.3.11</w:t>
      </w:r>
      <w:proofErr w:type="gramEnd"/>
      <w:r w:rsidR="00FA06A9"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Simulace linky 1 s reálným PLC</w:t>
      </w:r>
      <w:bookmarkEnd w:id="104"/>
    </w:p>
    <w:p w:rsidR="00CD2A79" w:rsidRPr="00172B45" w:rsidRDefault="00FA06A9" w:rsidP="00CD2A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Samotné PLC bylo zapojeno dle manuálu (</w:t>
      </w:r>
      <w:r w:rsidR="000B71C7" w:rsidRPr="00172B45">
        <w:rPr>
          <w:rFonts w:ascii="Times New Roman" w:hAnsi="Times New Roman" w:cs="Times New Roman"/>
          <w:sz w:val="24"/>
          <w:szCs w:val="24"/>
        </w:rPr>
        <w:t xml:space="preserve">viz. </w:t>
      </w:r>
      <w:r w:rsidRPr="00172B45">
        <w:rPr>
          <w:rFonts w:ascii="Times New Roman" w:hAnsi="Times New Roman" w:cs="Times New Roman"/>
          <w:sz w:val="24"/>
          <w:szCs w:val="24"/>
        </w:rPr>
        <w:t xml:space="preserve">Obr. 4.3.3 Zapojení vstupně-výstupního modulu; </w:t>
      </w:r>
      <w:r w:rsidRPr="00172B45">
        <w:rPr>
          <w:rFonts w:ascii="Times New Roman" w:hAnsi="Times New Roman" w:cs="Times New Roman"/>
          <w:sz w:val="24"/>
          <w:szCs w:val="24"/>
          <w:lang w:val="en-US"/>
        </w:rPr>
        <w:t>[7]). V </w:t>
      </w:r>
      <w:r w:rsidRPr="00172B45">
        <w:rPr>
          <w:rFonts w:ascii="Times New Roman" w:hAnsi="Times New Roman" w:cs="Times New Roman"/>
          <w:sz w:val="24"/>
          <w:szCs w:val="24"/>
        </w:rPr>
        <w:t xml:space="preserve">hlavním řídicím programu bylo </w:t>
      </w:r>
      <w:r w:rsidR="00CD2A79" w:rsidRPr="00172B45">
        <w:rPr>
          <w:rFonts w:ascii="Times New Roman" w:hAnsi="Times New Roman" w:cs="Times New Roman"/>
          <w:sz w:val="24"/>
          <w:szCs w:val="24"/>
        </w:rPr>
        <w:t xml:space="preserve">ještě </w:t>
      </w:r>
      <w:r w:rsidRPr="00172B45">
        <w:rPr>
          <w:rFonts w:ascii="Times New Roman" w:hAnsi="Times New Roman" w:cs="Times New Roman"/>
          <w:sz w:val="24"/>
          <w:szCs w:val="24"/>
        </w:rPr>
        <w:t>třeba upravit adresy globálních proměnných</w:t>
      </w:r>
      <w:r w:rsidR="00CD2A79" w:rsidRPr="00172B45">
        <w:rPr>
          <w:rFonts w:ascii="Times New Roman" w:hAnsi="Times New Roman" w:cs="Times New Roman"/>
          <w:sz w:val="24"/>
          <w:szCs w:val="24"/>
        </w:rPr>
        <w:t xml:space="preserve"> tak, aby vstupy začínaly číslicí 2 (2.0</w:t>
      </w:r>
      <w:proofErr w:type="gramStart"/>
      <w:r w:rsidR="00CD2A79" w:rsidRPr="00172B45">
        <w:rPr>
          <w:rFonts w:ascii="Times New Roman" w:hAnsi="Times New Roman" w:cs="Times New Roman"/>
          <w:sz w:val="24"/>
          <w:szCs w:val="24"/>
        </w:rPr>
        <w:t>,2.1</w:t>
      </w:r>
      <w:proofErr w:type="gramEnd"/>
      <w:r w:rsidR="00CD2A79" w:rsidRPr="00172B45">
        <w:rPr>
          <w:rFonts w:ascii="Times New Roman" w:hAnsi="Times New Roman" w:cs="Times New Roman"/>
          <w:sz w:val="24"/>
          <w:szCs w:val="24"/>
        </w:rPr>
        <w:t>,…). Adresy výstupů se nezměnily.</w:t>
      </w:r>
    </w:p>
    <w:p w:rsidR="00CD2A79" w:rsidRPr="00172B45" w:rsidRDefault="00CD2A79" w:rsidP="00CD2A79">
      <w:pPr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835392" behindDoc="1" locked="0" layoutInCell="1" allowOverlap="1" wp14:anchorId="1FF1AD3D" wp14:editId="158FB835">
            <wp:simplePos x="0" y="0"/>
            <wp:positionH relativeFrom="column">
              <wp:posOffset>-16510</wp:posOffset>
            </wp:positionH>
            <wp:positionV relativeFrom="paragraph">
              <wp:posOffset>-26670</wp:posOffset>
            </wp:positionV>
            <wp:extent cx="3071970" cy="2461098"/>
            <wp:effectExtent l="0" t="0" r="0" b="0"/>
            <wp:wrapNone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_plc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970" cy="2461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>X1.2: S1 AT %IX2.0</w:t>
      </w:r>
    </w:p>
    <w:p w:rsidR="00CD2A79" w:rsidRPr="00172B45" w:rsidRDefault="00CD2A79" w:rsidP="00CD2A79">
      <w:pPr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>X2.2: A1 AT %IX2.1</w:t>
      </w:r>
    </w:p>
    <w:p w:rsidR="00CD2A79" w:rsidRPr="00172B45" w:rsidRDefault="00CD2A79" w:rsidP="00CD2A79">
      <w:pPr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>X3.2: MV11 AT %IX2.2</w:t>
      </w:r>
    </w:p>
    <w:p w:rsidR="00CD2A79" w:rsidRPr="00172B45" w:rsidRDefault="00CD2A79" w:rsidP="00CD2A79">
      <w:pPr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>X5.0: MV1 AT %QX0.4</w:t>
      </w:r>
    </w:p>
    <w:p w:rsidR="00CD2A79" w:rsidRPr="00172B45" w:rsidRDefault="00CD2A79" w:rsidP="00CD2A79">
      <w:pPr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</w:r>
      <w:r w:rsidRPr="00172B45">
        <w:rPr>
          <w:rFonts w:ascii="Times New Roman" w:hAnsi="Times New Roman" w:cs="Times New Roman"/>
          <w:sz w:val="24"/>
          <w:szCs w:val="24"/>
        </w:rPr>
        <w:tab/>
        <w:t>X6.0: I1 AT %QX0.5</w:t>
      </w:r>
    </w:p>
    <w:p w:rsidR="00CD2A79" w:rsidRPr="00172B45" w:rsidRDefault="00CD2A79" w:rsidP="00CD2A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2A79" w:rsidRPr="00172B45" w:rsidRDefault="00CD2A79" w:rsidP="00CD2A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2A79" w:rsidRPr="00172B45" w:rsidRDefault="00CD2A79" w:rsidP="00CD2A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2A79" w:rsidRPr="00172B45" w:rsidRDefault="005A1B5E" w:rsidP="005A1B5E">
      <w:pPr>
        <w:pStyle w:val="Nadpis5"/>
        <w:spacing w:before="0" w:after="10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105" w:name="_Toc295132705"/>
      <w:r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Obr. </w:t>
      </w:r>
      <w:proofErr w:type="gramStart"/>
      <w:r w:rsidRPr="00172B45">
        <w:rPr>
          <w:rFonts w:ascii="Times New Roman" w:hAnsi="Times New Roman" w:cs="Times New Roman"/>
          <w:color w:val="auto"/>
          <w:sz w:val="20"/>
          <w:szCs w:val="20"/>
        </w:rPr>
        <w:t>4.3.12</w:t>
      </w:r>
      <w:proofErr w:type="gramEnd"/>
      <w:r w:rsidR="00CD2A79"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Reálné zapojení PLC</w:t>
      </w:r>
      <w:r w:rsidR="000B71C7" w:rsidRPr="00172B45">
        <w:rPr>
          <w:rFonts w:ascii="Times New Roman" w:hAnsi="Times New Roman" w:cs="Times New Roman"/>
          <w:color w:val="auto"/>
          <w:sz w:val="20"/>
          <w:szCs w:val="20"/>
        </w:rPr>
        <w:t xml:space="preserve"> pro linku 1</w:t>
      </w:r>
      <w:bookmarkEnd w:id="105"/>
    </w:p>
    <w:p w:rsidR="00CD2A79" w:rsidRPr="00172B45" w:rsidRDefault="00CD2A79" w:rsidP="00CD2A79">
      <w:pPr>
        <w:jc w:val="both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Simulace s reálným </w:t>
      </w:r>
      <w:r w:rsidR="000B71C7" w:rsidRPr="00172B45">
        <w:rPr>
          <w:rFonts w:ascii="Times New Roman" w:hAnsi="Times New Roman" w:cs="Times New Roman"/>
          <w:sz w:val="24"/>
          <w:szCs w:val="24"/>
        </w:rPr>
        <w:t>PLC proběhla</w:t>
      </w:r>
      <w:r w:rsidRPr="00172B45">
        <w:rPr>
          <w:rFonts w:ascii="Times New Roman" w:hAnsi="Times New Roman" w:cs="Times New Roman"/>
          <w:sz w:val="24"/>
          <w:szCs w:val="24"/>
        </w:rPr>
        <w:t xml:space="preserve"> pro linku 1.</w:t>
      </w:r>
    </w:p>
    <w:p w:rsidR="000B71C7" w:rsidRPr="00172B45" w:rsidRDefault="000B71C7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br w:type="page"/>
      </w:r>
    </w:p>
    <w:p w:rsidR="00CD2A79" w:rsidRPr="00172B45" w:rsidRDefault="000B71C7" w:rsidP="007D64A7">
      <w:pPr>
        <w:pStyle w:val="Nadpis1"/>
        <w:spacing w:after="200" w:line="240" w:lineRule="auto"/>
        <w:rPr>
          <w:rFonts w:ascii="Times New Roman" w:hAnsi="Times New Roman" w:cs="Times New Roman"/>
          <w:color w:val="auto"/>
          <w:sz w:val="40"/>
          <w:szCs w:val="40"/>
        </w:rPr>
      </w:pPr>
      <w:bookmarkStart w:id="106" w:name="_Toc295132485"/>
      <w:bookmarkStart w:id="107" w:name="_Toc295219229"/>
      <w:r w:rsidRPr="00172B45">
        <w:rPr>
          <w:rFonts w:ascii="Times New Roman" w:hAnsi="Times New Roman" w:cs="Times New Roman"/>
          <w:color w:val="auto"/>
          <w:sz w:val="40"/>
          <w:szCs w:val="40"/>
        </w:rPr>
        <w:lastRenderedPageBreak/>
        <w:t>5</w:t>
      </w:r>
      <w:r w:rsidRPr="00172B45">
        <w:rPr>
          <w:rFonts w:ascii="Times New Roman" w:hAnsi="Times New Roman" w:cs="Times New Roman"/>
          <w:color w:val="auto"/>
          <w:sz w:val="40"/>
          <w:szCs w:val="40"/>
        </w:rPr>
        <w:tab/>
        <w:t>Závěr</w:t>
      </w:r>
      <w:bookmarkEnd w:id="106"/>
      <w:bookmarkEnd w:id="107"/>
    </w:p>
    <w:p w:rsidR="00B53902" w:rsidRPr="00172B45" w:rsidRDefault="00B53902" w:rsidP="007D64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D2A79" w:rsidRPr="00172B45" w:rsidRDefault="000B71C7" w:rsidP="007D64A7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P</w:t>
      </w:r>
      <w:r w:rsidR="00695C37">
        <w:rPr>
          <w:rFonts w:ascii="Times New Roman" w:hAnsi="Times New Roman" w:cs="Times New Roman"/>
          <w:sz w:val="24"/>
          <w:szCs w:val="24"/>
        </w:rPr>
        <w:t>ro zadanou modelovou soustavu technologického</w:t>
      </w:r>
      <w:r w:rsidRPr="00172B45">
        <w:rPr>
          <w:rFonts w:ascii="Times New Roman" w:hAnsi="Times New Roman" w:cs="Times New Roman"/>
          <w:sz w:val="24"/>
          <w:szCs w:val="24"/>
        </w:rPr>
        <w:t xml:space="preserve"> proces</w:t>
      </w:r>
      <w:r w:rsidR="00695C37">
        <w:rPr>
          <w:rFonts w:ascii="Times New Roman" w:hAnsi="Times New Roman" w:cs="Times New Roman"/>
          <w:sz w:val="24"/>
          <w:szCs w:val="24"/>
        </w:rPr>
        <w:t>u</w:t>
      </w:r>
      <w:r w:rsidRPr="00172B45">
        <w:rPr>
          <w:rFonts w:ascii="Times New Roman" w:hAnsi="Times New Roman" w:cs="Times New Roman"/>
          <w:sz w:val="24"/>
          <w:szCs w:val="24"/>
        </w:rPr>
        <w:t xml:space="preserve"> byla vytvořena analýza pomocí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sítí</w:t>
      </w:r>
      <w:r w:rsidR="004B4BE5" w:rsidRPr="00172B45">
        <w:rPr>
          <w:rFonts w:ascii="Times New Roman" w:hAnsi="Times New Roman" w:cs="Times New Roman"/>
          <w:sz w:val="24"/>
          <w:szCs w:val="24"/>
        </w:rPr>
        <w:t xml:space="preserve"> v programu SIPN Editor, mezi jehož přednosti patří dostupnost, jednoduchost a schopnost přeložit kód pro další možné použití. Návrh algoritmu a obvodového zapojení byl vytvořen v SW </w:t>
      </w:r>
      <w:proofErr w:type="spellStart"/>
      <w:r w:rsidR="004B4BE5" w:rsidRPr="00172B45">
        <w:rPr>
          <w:rFonts w:ascii="Times New Roman" w:hAnsi="Times New Roman" w:cs="Times New Roman"/>
          <w:sz w:val="24"/>
          <w:szCs w:val="24"/>
        </w:rPr>
        <w:t>FluidSIM</w:t>
      </w:r>
      <w:proofErr w:type="spellEnd"/>
      <w:r w:rsidR="004B4BE5" w:rsidRPr="00172B45">
        <w:rPr>
          <w:rFonts w:ascii="Times New Roman" w:hAnsi="Times New Roman" w:cs="Times New Roman"/>
          <w:sz w:val="24"/>
          <w:szCs w:val="24"/>
        </w:rPr>
        <w:t xml:space="preserve"> (verze 4.0).</w:t>
      </w:r>
    </w:p>
    <w:p w:rsidR="00CD2A79" w:rsidRPr="00172B45" w:rsidRDefault="004B4BE5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  <w:t xml:space="preserve">Řídicí program pro jednotku CPX-CEC byl zkonstruován pro obě části modelové soustavy v SW prostředí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CoDeSys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(verze 2.3.9.19), které umožnilo kromě samotného vytvoření hlavního řídicího programu v jazyku SFC a jeho částí v jazycích LD a FBD i vytvoření vizualizace procesu a jeho simulace pro virtuální PLC. Simulace pro PLC reálné proběhla úspěšně pro linku 1, pro linku 2 jen na virtuálním PLC kvůli nedostačující kapacitě vstupně-výstupního modulu. Pro reálné zapojení byla k dispozici stavebnice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Festo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Didactic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r w:rsidR="0090624D" w:rsidRPr="00172B45">
        <w:rPr>
          <w:rFonts w:ascii="Times New Roman" w:hAnsi="Times New Roman" w:cs="Times New Roman"/>
          <w:sz w:val="24"/>
          <w:szCs w:val="24"/>
        </w:rPr>
        <w:t xml:space="preserve">v laboratoři </w:t>
      </w:r>
      <w:proofErr w:type="gramStart"/>
      <w:r w:rsidR="0090624D" w:rsidRPr="00172B45">
        <w:rPr>
          <w:rFonts w:ascii="Times New Roman" w:hAnsi="Times New Roman" w:cs="Times New Roman"/>
          <w:sz w:val="24"/>
          <w:szCs w:val="24"/>
        </w:rPr>
        <w:t>č.109</w:t>
      </w:r>
      <w:proofErr w:type="gramEnd"/>
      <w:r w:rsidR="0090624D" w:rsidRPr="00172B45">
        <w:rPr>
          <w:rFonts w:ascii="Times New Roman" w:hAnsi="Times New Roman" w:cs="Times New Roman"/>
          <w:sz w:val="24"/>
          <w:szCs w:val="24"/>
        </w:rPr>
        <w:t>.</w:t>
      </w:r>
    </w:p>
    <w:p w:rsidR="00B53902" w:rsidRPr="00172B45" w:rsidRDefault="0090624D" w:rsidP="00076C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ab/>
        <w:t xml:space="preserve">Celý proces realizace byl </w:t>
      </w:r>
      <w:r w:rsidR="005C28F8" w:rsidRPr="00172B45">
        <w:rPr>
          <w:rFonts w:ascii="Times New Roman" w:hAnsi="Times New Roman" w:cs="Times New Roman"/>
          <w:sz w:val="24"/>
          <w:szCs w:val="24"/>
        </w:rPr>
        <w:t xml:space="preserve">podrobně </w:t>
      </w:r>
      <w:r w:rsidRPr="00172B45">
        <w:rPr>
          <w:rFonts w:ascii="Times New Roman" w:hAnsi="Times New Roman" w:cs="Times New Roman"/>
          <w:sz w:val="24"/>
          <w:szCs w:val="24"/>
        </w:rPr>
        <w:t>zaznamenán a sepsán v této bakalářské práci, která tak může sloužit jako návod pro obsluhu a práci s</w:t>
      </w:r>
      <w:r w:rsidR="00695C37">
        <w:rPr>
          <w:rFonts w:ascii="Times New Roman" w:hAnsi="Times New Roman" w:cs="Times New Roman"/>
          <w:sz w:val="24"/>
          <w:szCs w:val="24"/>
        </w:rPr>
        <w:t xml:space="preserve"> tímto novým </w:t>
      </w:r>
      <w:r w:rsidRPr="00172B45">
        <w:rPr>
          <w:rFonts w:ascii="Times New Roman" w:hAnsi="Times New Roman" w:cs="Times New Roman"/>
          <w:sz w:val="24"/>
          <w:szCs w:val="24"/>
        </w:rPr>
        <w:t>hardwarovým a softwarovým</w:t>
      </w:r>
      <w:r w:rsidR="00695C37">
        <w:rPr>
          <w:rFonts w:ascii="Times New Roman" w:hAnsi="Times New Roman" w:cs="Times New Roman"/>
          <w:sz w:val="24"/>
          <w:szCs w:val="24"/>
        </w:rPr>
        <w:t xml:space="preserve"> vybavením produktů firmy </w:t>
      </w:r>
      <w:proofErr w:type="spellStart"/>
      <w:r w:rsidR="00695C37">
        <w:rPr>
          <w:rFonts w:ascii="Times New Roman" w:hAnsi="Times New Roman" w:cs="Times New Roman"/>
          <w:sz w:val="24"/>
          <w:szCs w:val="24"/>
        </w:rPr>
        <w:t>Festo</w:t>
      </w:r>
      <w:proofErr w:type="spellEnd"/>
      <w:r w:rsidR="00695C37">
        <w:rPr>
          <w:rFonts w:ascii="Times New Roman" w:hAnsi="Times New Roman" w:cs="Times New Roman"/>
          <w:sz w:val="24"/>
          <w:szCs w:val="24"/>
        </w:rPr>
        <w:t xml:space="preserve"> – CPX-CEC a </w:t>
      </w:r>
      <w:proofErr w:type="spellStart"/>
      <w:r w:rsidR="00695C37">
        <w:rPr>
          <w:rFonts w:ascii="Times New Roman" w:hAnsi="Times New Roman" w:cs="Times New Roman"/>
          <w:sz w:val="24"/>
          <w:szCs w:val="24"/>
        </w:rPr>
        <w:t>CoDeSys</w:t>
      </w:r>
      <w:proofErr w:type="spellEnd"/>
      <w:r w:rsidR="00695C37">
        <w:rPr>
          <w:rFonts w:ascii="Times New Roman" w:hAnsi="Times New Roman" w:cs="Times New Roman"/>
          <w:sz w:val="24"/>
          <w:szCs w:val="24"/>
        </w:rPr>
        <w:t>.</w:t>
      </w:r>
    </w:p>
    <w:p w:rsidR="00670157" w:rsidRPr="00172B45" w:rsidRDefault="00670157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br w:type="page"/>
      </w:r>
    </w:p>
    <w:p w:rsidR="004D1CAB" w:rsidRPr="00172B45" w:rsidRDefault="0084091F" w:rsidP="004D40F2">
      <w:pPr>
        <w:pStyle w:val="Nadpis1"/>
        <w:spacing w:after="200"/>
        <w:rPr>
          <w:rFonts w:ascii="Times New Roman" w:hAnsi="Times New Roman" w:cs="Times New Roman"/>
          <w:color w:val="auto"/>
          <w:sz w:val="40"/>
          <w:szCs w:val="40"/>
        </w:rPr>
      </w:pPr>
      <w:bookmarkStart w:id="108" w:name="_Toc295132486"/>
      <w:bookmarkStart w:id="109" w:name="_Toc295219230"/>
      <w:r w:rsidRPr="00172B45">
        <w:rPr>
          <w:rFonts w:ascii="Times New Roman" w:hAnsi="Times New Roman" w:cs="Times New Roman"/>
          <w:color w:val="auto"/>
          <w:sz w:val="40"/>
          <w:szCs w:val="40"/>
        </w:rPr>
        <w:lastRenderedPageBreak/>
        <w:t>Seznam zdrojů</w:t>
      </w:r>
      <w:bookmarkEnd w:id="108"/>
      <w:bookmarkEnd w:id="109"/>
    </w:p>
    <w:p w:rsidR="0084091F" w:rsidRPr="00172B45" w:rsidRDefault="0084091F" w:rsidP="00033EA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72B45">
        <w:rPr>
          <w:rFonts w:ascii="Times New Roman" w:hAnsi="Times New Roman" w:cs="Times New Roman"/>
          <w:sz w:val="32"/>
          <w:szCs w:val="32"/>
        </w:rPr>
        <w:t>Literatura</w:t>
      </w:r>
    </w:p>
    <w:p w:rsidR="0084091F" w:rsidRPr="00172B45" w:rsidRDefault="00AA251E" w:rsidP="0084091F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[1] MARTINÁSKOVÁ, M., ŠMEJKAL, L.: </w:t>
      </w:r>
      <w:r w:rsidR="0084091F" w:rsidRPr="00172B45">
        <w:rPr>
          <w:rFonts w:ascii="Times New Roman" w:hAnsi="Times New Roman" w:cs="Times New Roman"/>
          <w:sz w:val="24"/>
          <w:szCs w:val="24"/>
        </w:rPr>
        <w:t>Říze</w:t>
      </w:r>
      <w:r w:rsidRPr="00172B45">
        <w:rPr>
          <w:rFonts w:ascii="Times New Roman" w:hAnsi="Times New Roman" w:cs="Times New Roman"/>
          <w:sz w:val="24"/>
          <w:szCs w:val="24"/>
        </w:rPr>
        <w:t xml:space="preserve">ní programovatelnými automaty I,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skriptum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ČVUT FS. Praha, 2004</w:t>
      </w:r>
    </w:p>
    <w:p w:rsidR="00AA251E" w:rsidRPr="00172B45" w:rsidRDefault="00AA251E" w:rsidP="0084091F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[2] MARTINÁSKOVÁ, M., ŠMEJKAL, L.:</w:t>
      </w:r>
      <w:r w:rsidR="0084091F" w:rsidRPr="00172B45">
        <w:rPr>
          <w:rFonts w:ascii="Times New Roman" w:hAnsi="Times New Roman" w:cs="Times New Roman"/>
          <w:sz w:val="24"/>
          <w:szCs w:val="24"/>
        </w:rPr>
        <w:t xml:space="preserve"> Řízen</w:t>
      </w:r>
      <w:r w:rsidRPr="00172B45">
        <w:rPr>
          <w:rFonts w:ascii="Times New Roman" w:hAnsi="Times New Roman" w:cs="Times New Roman"/>
          <w:sz w:val="24"/>
          <w:szCs w:val="24"/>
        </w:rPr>
        <w:t xml:space="preserve">í programovatelnými automaty II,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skriptum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ČVUT FS. Praha, 2000</w:t>
      </w:r>
    </w:p>
    <w:p w:rsidR="0084091F" w:rsidRPr="00172B45" w:rsidRDefault="00AA251E" w:rsidP="0084091F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[3] MARTINÁSKOVÁ, M., </w:t>
      </w:r>
      <w:r w:rsidR="0084091F" w:rsidRPr="00172B45">
        <w:rPr>
          <w:rFonts w:ascii="Times New Roman" w:hAnsi="Times New Roman" w:cs="Times New Roman"/>
          <w:sz w:val="24"/>
          <w:szCs w:val="24"/>
        </w:rPr>
        <w:t>ŠMEJKAL</w:t>
      </w:r>
      <w:r w:rsidRPr="00172B45">
        <w:rPr>
          <w:rFonts w:ascii="Times New Roman" w:hAnsi="Times New Roman" w:cs="Times New Roman"/>
          <w:sz w:val="24"/>
          <w:szCs w:val="24"/>
        </w:rPr>
        <w:t>, L.:</w:t>
      </w:r>
      <w:r w:rsidR="0084091F" w:rsidRPr="00172B45">
        <w:rPr>
          <w:rFonts w:ascii="Times New Roman" w:hAnsi="Times New Roman" w:cs="Times New Roman"/>
          <w:sz w:val="24"/>
          <w:szCs w:val="24"/>
        </w:rPr>
        <w:t xml:space="preserve"> Řízení</w:t>
      </w:r>
      <w:r w:rsidRPr="00172B45">
        <w:rPr>
          <w:rFonts w:ascii="Times New Roman" w:hAnsi="Times New Roman" w:cs="Times New Roman"/>
          <w:sz w:val="24"/>
          <w:szCs w:val="24"/>
        </w:rPr>
        <w:t xml:space="preserve"> programovatelnými automaty III,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skriptum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ČVUT FS. Praha, 2003</w:t>
      </w:r>
    </w:p>
    <w:p w:rsidR="0084091F" w:rsidRPr="00172B45" w:rsidRDefault="0084091F" w:rsidP="0084091F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[4] </w:t>
      </w:r>
      <w:r w:rsidR="00AA251E" w:rsidRPr="00172B45">
        <w:rPr>
          <w:rFonts w:ascii="Times New Roman" w:hAnsi="Times New Roman" w:cs="Times New Roman"/>
          <w:sz w:val="24"/>
          <w:szCs w:val="24"/>
        </w:rPr>
        <w:t xml:space="preserve">HANZÁLEK, </w:t>
      </w:r>
      <w:r w:rsidRPr="00172B45">
        <w:rPr>
          <w:rFonts w:ascii="Times New Roman" w:hAnsi="Times New Roman" w:cs="Times New Roman"/>
          <w:sz w:val="24"/>
          <w:szCs w:val="24"/>
        </w:rPr>
        <w:t>Z.</w:t>
      </w:r>
      <w:r w:rsidR="00AA251E" w:rsidRPr="00172B45">
        <w:rPr>
          <w:rFonts w:ascii="Times New Roman" w:hAnsi="Times New Roman" w:cs="Times New Roman"/>
          <w:sz w:val="24"/>
          <w:szCs w:val="24"/>
        </w:rPr>
        <w:t>:</w:t>
      </w:r>
      <w:r w:rsidRPr="00172B45">
        <w:rPr>
          <w:rFonts w:ascii="Times New Roman" w:hAnsi="Times New Roman" w:cs="Times New Roman"/>
          <w:sz w:val="24"/>
          <w:szCs w:val="24"/>
        </w:rPr>
        <w:t xml:space="preserve"> Když se ře</w:t>
      </w:r>
      <w:r w:rsidR="00AA251E" w:rsidRPr="00172B45">
        <w:rPr>
          <w:rFonts w:ascii="Times New Roman" w:hAnsi="Times New Roman" w:cs="Times New Roman"/>
          <w:sz w:val="24"/>
          <w:szCs w:val="24"/>
        </w:rPr>
        <w:t>kne…</w:t>
      </w:r>
      <w:proofErr w:type="spellStart"/>
      <w:r w:rsidR="00AA251E" w:rsidRPr="00172B45">
        <w:rPr>
          <w:rFonts w:ascii="Times New Roman" w:hAnsi="Times New Roman" w:cs="Times New Roman"/>
          <w:sz w:val="24"/>
          <w:szCs w:val="24"/>
        </w:rPr>
        <w:t>Petriho</w:t>
      </w:r>
      <w:proofErr w:type="spellEnd"/>
      <w:r w:rsidR="00AA251E" w:rsidRPr="00172B45">
        <w:rPr>
          <w:rFonts w:ascii="Times New Roman" w:hAnsi="Times New Roman" w:cs="Times New Roman"/>
          <w:sz w:val="24"/>
          <w:szCs w:val="24"/>
        </w:rPr>
        <w:t xml:space="preserve"> síť. Automatizace 9., 2001</w:t>
      </w:r>
    </w:p>
    <w:p w:rsidR="0084091F" w:rsidRPr="00172B45" w:rsidRDefault="0084091F" w:rsidP="0084091F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[5] </w:t>
      </w:r>
      <w:r w:rsidR="00AA251E" w:rsidRPr="00172B45">
        <w:rPr>
          <w:rFonts w:ascii="Times New Roman" w:hAnsi="Times New Roman" w:cs="Times New Roman"/>
          <w:sz w:val="24"/>
          <w:szCs w:val="24"/>
        </w:rPr>
        <w:t>HOFSSAES, C.:</w:t>
      </w:r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French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Society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Computer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Scientists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: AFCET.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Annals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Computing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12.</w:t>
      </w:r>
      <w:r w:rsidR="00AA251E" w:rsidRPr="00172B45">
        <w:rPr>
          <w:rFonts w:ascii="Times New Roman" w:hAnsi="Times New Roman" w:cs="Times New Roman"/>
          <w:sz w:val="24"/>
          <w:szCs w:val="24"/>
        </w:rPr>
        <w:t>, 1990</w:t>
      </w:r>
    </w:p>
    <w:p w:rsidR="0084091F" w:rsidRPr="00172B45" w:rsidRDefault="0084091F" w:rsidP="0084091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[6] </w:t>
      </w:r>
      <w:proofErr w:type="gramStart"/>
      <w:r w:rsidRPr="00172B45">
        <w:rPr>
          <w:rFonts w:ascii="Times New Roman" w:hAnsi="Times New Roman" w:cs="Times New Roman"/>
          <w:sz w:val="24"/>
          <w:szCs w:val="24"/>
        </w:rPr>
        <w:t>katalog</w:t>
      </w:r>
      <w:proofErr w:type="gramEnd"/>
      <w:r w:rsidRPr="00172B45">
        <w:rPr>
          <w:rFonts w:ascii="Times New Roman" w:hAnsi="Times New Roman" w:cs="Times New Roman"/>
          <w:sz w:val="24"/>
          <w:szCs w:val="24"/>
        </w:rPr>
        <w:t xml:space="preserve"> produktu</w:t>
      </w:r>
      <w:r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CPX-CEC </w:t>
      </w:r>
      <w:proofErr w:type="spellStart"/>
      <w:r w:rsidRPr="00172B45">
        <w:rPr>
          <w:rFonts w:ascii="Times New Roman" w:hAnsi="Times New Roman" w:cs="Times New Roman"/>
          <w:sz w:val="24"/>
          <w:szCs w:val="24"/>
          <w:lang w:val="en-US"/>
        </w:rPr>
        <w:t>fy</w:t>
      </w:r>
      <w:proofErr w:type="spellEnd"/>
      <w:r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2B45">
        <w:rPr>
          <w:rFonts w:ascii="Times New Roman" w:hAnsi="Times New Roman" w:cs="Times New Roman"/>
          <w:sz w:val="24"/>
          <w:szCs w:val="24"/>
          <w:lang w:val="en-US"/>
        </w:rPr>
        <w:t>Festo</w:t>
      </w:r>
      <w:proofErr w:type="spellEnd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>, 2009</w:t>
      </w:r>
    </w:p>
    <w:p w:rsidR="0084091F" w:rsidRPr="00172B45" w:rsidRDefault="00CC6063" w:rsidP="0084091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72B45">
        <w:rPr>
          <w:rFonts w:ascii="Times New Roman" w:hAnsi="Times New Roman" w:cs="Times New Roman"/>
          <w:sz w:val="24"/>
          <w:szCs w:val="24"/>
          <w:lang w:val="en-US"/>
        </w:rPr>
        <w:t>[7</w:t>
      </w:r>
      <w:r w:rsidR="0084091F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proofErr w:type="gramStart"/>
      <w:r w:rsidR="0084091F" w:rsidRPr="00172B45">
        <w:rPr>
          <w:rFonts w:ascii="Times New Roman" w:hAnsi="Times New Roman" w:cs="Times New Roman"/>
          <w:sz w:val="24"/>
          <w:szCs w:val="24"/>
        </w:rPr>
        <w:t>katalog</w:t>
      </w:r>
      <w:proofErr w:type="gramEnd"/>
      <w:r w:rsidR="0084091F"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091F" w:rsidRPr="00172B45">
        <w:rPr>
          <w:rFonts w:ascii="Times New Roman" w:hAnsi="Times New Roman" w:cs="Times New Roman"/>
          <w:sz w:val="24"/>
          <w:szCs w:val="24"/>
        </w:rPr>
        <w:t>pluginu</w:t>
      </w:r>
      <w:proofErr w:type="spellEnd"/>
      <w:r w:rsidR="0084091F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4091F" w:rsidRPr="00172B45">
        <w:rPr>
          <w:rFonts w:ascii="Times New Roman" w:hAnsi="Times New Roman" w:cs="Times New Roman"/>
          <w:sz w:val="24"/>
          <w:szCs w:val="24"/>
          <w:lang w:val="en-US"/>
        </w:rPr>
        <w:t>fy</w:t>
      </w:r>
      <w:proofErr w:type="spellEnd"/>
      <w:r w:rsidR="0084091F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4091F" w:rsidRPr="00172B45">
        <w:rPr>
          <w:rFonts w:ascii="Times New Roman" w:hAnsi="Times New Roman" w:cs="Times New Roman"/>
          <w:sz w:val="24"/>
          <w:szCs w:val="24"/>
          <w:lang w:val="en-US"/>
        </w:rPr>
        <w:t>Festo</w:t>
      </w:r>
      <w:proofErr w:type="spellEnd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>, 2009</w:t>
      </w:r>
    </w:p>
    <w:p w:rsidR="0084091F" w:rsidRPr="00172B45" w:rsidRDefault="0084091F" w:rsidP="00033E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4091F" w:rsidRPr="00172B45" w:rsidRDefault="0084091F" w:rsidP="00033EA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72B45">
        <w:rPr>
          <w:rFonts w:ascii="Times New Roman" w:hAnsi="Times New Roman" w:cs="Times New Roman"/>
          <w:sz w:val="32"/>
          <w:szCs w:val="32"/>
        </w:rPr>
        <w:t>Software</w:t>
      </w:r>
    </w:p>
    <w:p w:rsidR="00EB4101" w:rsidRPr="00172B45" w:rsidRDefault="00EB4101" w:rsidP="0084091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72B45">
        <w:rPr>
          <w:rFonts w:ascii="Times New Roman" w:hAnsi="Times New Roman" w:cs="Times New Roman"/>
          <w:sz w:val="24"/>
          <w:szCs w:val="24"/>
          <w:lang w:val="en-US"/>
        </w:rPr>
        <w:t>[s1]</w:t>
      </w:r>
      <w:r w:rsidR="00060FEF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CPN Tools</w:t>
      </w:r>
    </w:p>
    <w:p w:rsidR="00EB4101" w:rsidRPr="00172B45" w:rsidRDefault="00EB4101" w:rsidP="0084091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72B45">
        <w:rPr>
          <w:rFonts w:ascii="Times New Roman" w:hAnsi="Times New Roman" w:cs="Times New Roman"/>
          <w:sz w:val="24"/>
          <w:szCs w:val="24"/>
          <w:lang w:val="en-US"/>
        </w:rPr>
        <w:t>[s2]</w:t>
      </w:r>
      <w:r w:rsidR="00060FEF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60FEF" w:rsidRPr="00172B45">
        <w:rPr>
          <w:rFonts w:ascii="Times New Roman" w:hAnsi="Times New Roman" w:cs="Times New Roman"/>
          <w:sz w:val="24"/>
          <w:szCs w:val="24"/>
          <w:lang w:val="en-US"/>
        </w:rPr>
        <w:t>CESim</w:t>
      </w:r>
      <w:proofErr w:type="spellEnd"/>
    </w:p>
    <w:p w:rsidR="00EB4101" w:rsidRPr="00172B45" w:rsidRDefault="00EB4101" w:rsidP="0084091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72B45">
        <w:rPr>
          <w:rFonts w:ascii="Times New Roman" w:hAnsi="Times New Roman" w:cs="Times New Roman"/>
          <w:sz w:val="24"/>
          <w:szCs w:val="24"/>
          <w:lang w:val="en-US"/>
        </w:rPr>
        <w:t>[s3]</w:t>
      </w:r>
      <w:r w:rsidR="00060FEF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60FEF" w:rsidRPr="00172B45">
        <w:rPr>
          <w:rFonts w:ascii="Times New Roman" w:hAnsi="Times New Roman" w:cs="Times New Roman"/>
          <w:sz w:val="24"/>
          <w:szCs w:val="24"/>
          <w:lang w:val="en-US"/>
        </w:rPr>
        <w:t>Netlab</w:t>
      </w:r>
      <w:proofErr w:type="spellEnd"/>
    </w:p>
    <w:p w:rsidR="00EB4101" w:rsidRPr="00172B45" w:rsidRDefault="00EB4101" w:rsidP="0084091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72B45">
        <w:rPr>
          <w:rFonts w:ascii="Times New Roman" w:hAnsi="Times New Roman" w:cs="Times New Roman"/>
          <w:sz w:val="24"/>
          <w:szCs w:val="24"/>
          <w:lang w:val="en-US"/>
        </w:rPr>
        <w:t>[s4]</w:t>
      </w:r>
      <w:r w:rsidR="00060FEF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PIPE </w:t>
      </w:r>
      <w:r w:rsidR="00035838" w:rsidRPr="00172B4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60FEF" w:rsidRPr="00172B45">
        <w:rPr>
          <w:rFonts w:ascii="Times New Roman" w:hAnsi="Times New Roman" w:cs="Times New Roman"/>
          <w:sz w:val="24"/>
          <w:szCs w:val="24"/>
          <w:lang w:val="en-US"/>
        </w:rPr>
        <w:t>2.0</w:t>
      </w:r>
    </w:p>
    <w:p w:rsidR="0084091F" w:rsidRPr="00172B45" w:rsidRDefault="0084091F" w:rsidP="0084091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72B45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060FEF" w:rsidRPr="00172B45">
        <w:rPr>
          <w:rFonts w:ascii="Times New Roman" w:hAnsi="Times New Roman" w:cs="Times New Roman"/>
          <w:sz w:val="24"/>
          <w:szCs w:val="24"/>
          <w:lang w:val="en-US"/>
        </w:rPr>
        <w:t>s5</w:t>
      </w:r>
      <w:r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="002C113D" w:rsidRPr="00172B45">
        <w:rPr>
          <w:rFonts w:ascii="Times New Roman" w:hAnsi="Times New Roman" w:cs="Times New Roman"/>
          <w:sz w:val="24"/>
          <w:szCs w:val="24"/>
          <w:lang w:val="en-US"/>
        </w:rPr>
        <w:t>SIPN</w:t>
      </w:r>
      <w:r w:rsidR="005E1499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Editor</w:t>
      </w:r>
    </w:p>
    <w:p w:rsidR="0084091F" w:rsidRPr="00172B45" w:rsidRDefault="0084091F" w:rsidP="0084091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[</w:t>
      </w:r>
      <w:r w:rsidR="00060FEF" w:rsidRPr="00172B45">
        <w:rPr>
          <w:rFonts w:ascii="Times New Roman" w:hAnsi="Times New Roman" w:cs="Times New Roman"/>
          <w:sz w:val="24"/>
          <w:szCs w:val="24"/>
        </w:rPr>
        <w:t>s6</w:t>
      </w:r>
      <w:r w:rsidRPr="00172B45">
        <w:rPr>
          <w:rFonts w:ascii="Times New Roman" w:hAnsi="Times New Roman" w:cs="Times New Roman"/>
          <w:sz w:val="24"/>
          <w:szCs w:val="24"/>
        </w:rPr>
        <w:t>]</w:t>
      </w:r>
      <w:r w:rsidR="002C113D" w:rsidRPr="00172B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113D" w:rsidRPr="00172B45">
        <w:rPr>
          <w:rFonts w:ascii="Times New Roman" w:hAnsi="Times New Roman" w:cs="Times New Roman"/>
          <w:sz w:val="24"/>
          <w:szCs w:val="24"/>
          <w:lang w:val="en-US"/>
        </w:rPr>
        <w:t>CoDeSys</w:t>
      </w:r>
      <w:proofErr w:type="spellEnd"/>
      <w:r w:rsidR="002C113D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5838" w:rsidRPr="00172B4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2C113D" w:rsidRPr="00172B45">
        <w:rPr>
          <w:rFonts w:ascii="Times New Roman" w:hAnsi="Times New Roman" w:cs="Times New Roman"/>
          <w:sz w:val="24"/>
          <w:szCs w:val="24"/>
          <w:lang w:val="en-US"/>
        </w:rPr>
        <w:t>2.</w:t>
      </w:r>
      <w:proofErr w:type="gramStart"/>
      <w:r w:rsidR="002C113D" w:rsidRPr="00172B45">
        <w:rPr>
          <w:rFonts w:ascii="Times New Roman" w:hAnsi="Times New Roman" w:cs="Times New Roman"/>
          <w:sz w:val="24"/>
          <w:szCs w:val="24"/>
          <w:lang w:val="en-US"/>
        </w:rPr>
        <w:t>3.9.19</w:t>
      </w:r>
      <w:proofErr w:type="gramEnd"/>
    </w:p>
    <w:p w:rsidR="0084091F" w:rsidRPr="00172B45" w:rsidRDefault="0084091F" w:rsidP="008409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[</w:t>
      </w:r>
      <w:r w:rsidR="00060FEF" w:rsidRPr="00172B45">
        <w:rPr>
          <w:rFonts w:ascii="Times New Roman" w:hAnsi="Times New Roman" w:cs="Times New Roman"/>
          <w:sz w:val="24"/>
          <w:szCs w:val="24"/>
        </w:rPr>
        <w:t>s7</w:t>
      </w:r>
      <w:r w:rsidRPr="00172B45">
        <w:rPr>
          <w:rFonts w:ascii="Times New Roman" w:hAnsi="Times New Roman" w:cs="Times New Roman"/>
          <w:sz w:val="24"/>
          <w:szCs w:val="24"/>
        </w:rPr>
        <w:t xml:space="preserve">] </w:t>
      </w:r>
      <w:proofErr w:type="spellStart"/>
      <w:r w:rsidRPr="00172B45">
        <w:rPr>
          <w:rFonts w:ascii="Times New Roman" w:hAnsi="Times New Roman" w:cs="Times New Roman"/>
          <w:sz w:val="24"/>
          <w:szCs w:val="24"/>
        </w:rPr>
        <w:t>FluidSIM</w:t>
      </w:r>
      <w:proofErr w:type="spellEnd"/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r w:rsidR="00035838" w:rsidRPr="00172B45">
        <w:rPr>
          <w:rFonts w:ascii="Times New Roman" w:hAnsi="Times New Roman" w:cs="Times New Roman"/>
          <w:sz w:val="24"/>
          <w:szCs w:val="24"/>
        </w:rPr>
        <w:t>V</w:t>
      </w:r>
      <w:r w:rsidRPr="00172B45">
        <w:rPr>
          <w:rFonts w:ascii="Times New Roman" w:hAnsi="Times New Roman" w:cs="Times New Roman"/>
          <w:sz w:val="24"/>
          <w:szCs w:val="24"/>
        </w:rPr>
        <w:t>4.0</w:t>
      </w:r>
    </w:p>
    <w:p w:rsidR="0084091F" w:rsidRPr="00172B45" w:rsidRDefault="0084091F" w:rsidP="008409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4091F" w:rsidRPr="00172B45" w:rsidRDefault="0084091F" w:rsidP="0084091F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72B45">
        <w:rPr>
          <w:rFonts w:ascii="Times New Roman" w:hAnsi="Times New Roman" w:cs="Times New Roman"/>
          <w:sz w:val="32"/>
          <w:szCs w:val="32"/>
        </w:rPr>
        <w:t>Internetové zdroje</w:t>
      </w:r>
    </w:p>
    <w:p w:rsidR="0084091F" w:rsidRPr="00172B45" w:rsidRDefault="0084091F" w:rsidP="0084091F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[i1] </w:t>
      </w:r>
      <w:proofErr w:type="spellStart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>Webové</w:t>
      </w:r>
      <w:proofErr w:type="spellEnd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>stránky</w:t>
      </w:r>
      <w:proofErr w:type="spellEnd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>CPNTools</w:t>
      </w:r>
      <w:proofErr w:type="spellEnd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172B45">
        <w:rPr>
          <w:rFonts w:ascii="Times New Roman" w:hAnsi="Times New Roman" w:cs="Times New Roman"/>
          <w:sz w:val="24"/>
          <w:szCs w:val="24"/>
        </w:rPr>
        <w:t>http://cpntools.org/</w:t>
      </w:r>
    </w:p>
    <w:p w:rsidR="0084091F" w:rsidRPr="00172B45" w:rsidRDefault="0084091F" w:rsidP="0084091F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172B45">
        <w:rPr>
          <w:rFonts w:ascii="Times New Roman" w:hAnsi="Times New Roman" w:cs="Times New Roman"/>
          <w:sz w:val="24"/>
          <w:szCs w:val="24"/>
        </w:rPr>
        <w:t>i2</w:t>
      </w:r>
      <w:r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proofErr w:type="spellStart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>Webové</w:t>
      </w:r>
      <w:proofErr w:type="spellEnd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>stránky</w:t>
      </w:r>
      <w:proofErr w:type="spellEnd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>CESim</w:t>
      </w:r>
      <w:proofErr w:type="spellEnd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172B45">
        <w:rPr>
          <w:rFonts w:ascii="Times New Roman" w:hAnsi="Times New Roman" w:cs="Times New Roman"/>
          <w:sz w:val="24"/>
          <w:szCs w:val="24"/>
        </w:rPr>
        <w:t>http://www.fit.vutbr.cz/~novosad/CESim/</w:t>
      </w:r>
    </w:p>
    <w:p w:rsidR="000817AB" w:rsidRPr="00172B45" w:rsidRDefault="000817AB" w:rsidP="0084091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[i3] </w:t>
      </w:r>
      <w:proofErr w:type="spellStart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>Webové</w:t>
      </w:r>
      <w:proofErr w:type="spellEnd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>stránky</w:t>
      </w:r>
      <w:proofErr w:type="spellEnd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>Pesim</w:t>
      </w:r>
      <w:proofErr w:type="spellEnd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15" w:history="1">
        <w:r w:rsidRPr="00172B45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http://www.fit.vutbr.cz/study/courses/PES/public/Pomucky/pesim.zip</w:t>
        </w:r>
      </w:hyperlink>
    </w:p>
    <w:p w:rsidR="0084091F" w:rsidRPr="00172B45" w:rsidRDefault="000817AB" w:rsidP="0084091F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lastRenderedPageBreak/>
        <w:t>[i4</w:t>
      </w:r>
      <w:r w:rsidR="0084091F" w:rsidRPr="00172B45">
        <w:rPr>
          <w:rFonts w:ascii="Times New Roman" w:hAnsi="Times New Roman" w:cs="Times New Roman"/>
          <w:sz w:val="24"/>
          <w:szCs w:val="24"/>
        </w:rPr>
        <w:t xml:space="preserve">] </w:t>
      </w:r>
      <w:r w:rsidR="00AA251E" w:rsidRPr="00172B45">
        <w:rPr>
          <w:rFonts w:ascii="Times New Roman" w:hAnsi="Times New Roman" w:cs="Times New Roman"/>
          <w:sz w:val="24"/>
          <w:szCs w:val="24"/>
        </w:rPr>
        <w:t xml:space="preserve">Webové stránky </w:t>
      </w:r>
      <w:proofErr w:type="spellStart"/>
      <w:r w:rsidR="00AA251E" w:rsidRPr="00172B45">
        <w:rPr>
          <w:rFonts w:ascii="Times New Roman" w:hAnsi="Times New Roman" w:cs="Times New Roman"/>
          <w:sz w:val="24"/>
          <w:szCs w:val="24"/>
        </w:rPr>
        <w:t>Netlab</w:t>
      </w:r>
      <w:proofErr w:type="spellEnd"/>
      <w:r w:rsidR="00AA251E" w:rsidRPr="00172B45">
        <w:rPr>
          <w:rFonts w:ascii="Times New Roman" w:hAnsi="Times New Roman" w:cs="Times New Roman"/>
          <w:sz w:val="24"/>
          <w:szCs w:val="24"/>
        </w:rPr>
        <w:t xml:space="preserve">: </w:t>
      </w:r>
      <w:r w:rsidRPr="00172B45">
        <w:rPr>
          <w:rFonts w:ascii="Times New Roman" w:hAnsi="Times New Roman" w:cs="Times New Roman"/>
          <w:sz w:val="24"/>
          <w:szCs w:val="24"/>
        </w:rPr>
        <w:t>http://www.irt.rwth-aachen.de/index.php?id=101</w:t>
      </w:r>
    </w:p>
    <w:p w:rsidR="0084091F" w:rsidRPr="00172B45" w:rsidRDefault="0084091F" w:rsidP="0084091F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[</w:t>
      </w:r>
      <w:r w:rsidR="000817AB" w:rsidRPr="00172B45">
        <w:rPr>
          <w:rFonts w:ascii="Times New Roman" w:hAnsi="Times New Roman" w:cs="Times New Roman"/>
          <w:sz w:val="24"/>
          <w:szCs w:val="24"/>
        </w:rPr>
        <w:t>i5</w:t>
      </w:r>
      <w:r w:rsidRPr="00172B45">
        <w:rPr>
          <w:rFonts w:ascii="Times New Roman" w:hAnsi="Times New Roman" w:cs="Times New Roman"/>
          <w:sz w:val="24"/>
          <w:szCs w:val="24"/>
        </w:rPr>
        <w:t xml:space="preserve">] </w:t>
      </w:r>
      <w:r w:rsidR="00AA251E" w:rsidRPr="00172B45">
        <w:rPr>
          <w:rFonts w:ascii="Times New Roman" w:hAnsi="Times New Roman" w:cs="Times New Roman"/>
          <w:sz w:val="24"/>
          <w:szCs w:val="24"/>
        </w:rPr>
        <w:t xml:space="preserve">Webové stránky PIPE: </w:t>
      </w:r>
      <w:r w:rsidRPr="00172B45">
        <w:rPr>
          <w:rFonts w:ascii="Times New Roman" w:hAnsi="Times New Roman" w:cs="Times New Roman"/>
          <w:sz w:val="24"/>
          <w:szCs w:val="24"/>
        </w:rPr>
        <w:t>http://pipe2.sourceforge.net/</w:t>
      </w:r>
    </w:p>
    <w:p w:rsidR="000817AB" w:rsidRPr="00172B45" w:rsidRDefault="000817AB" w:rsidP="00F222B6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 xml:space="preserve">[i6] </w:t>
      </w:r>
      <w:r w:rsidR="00AA251E" w:rsidRPr="00172B45">
        <w:rPr>
          <w:rFonts w:ascii="Times New Roman" w:hAnsi="Times New Roman" w:cs="Times New Roman"/>
          <w:sz w:val="24"/>
          <w:szCs w:val="24"/>
        </w:rPr>
        <w:t xml:space="preserve">Webové stránky INA: </w:t>
      </w:r>
      <w:hyperlink r:id="rId116" w:history="1">
        <w:r w:rsidRPr="00172B45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http://www2.informatik.hu-berlin.de/~starke/ina.html</w:t>
        </w:r>
      </w:hyperlink>
    </w:p>
    <w:p w:rsidR="0084091F" w:rsidRPr="00172B45" w:rsidRDefault="0084091F" w:rsidP="00F222B6">
      <w:pPr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</w:rPr>
        <w:t>[</w:t>
      </w:r>
      <w:r w:rsidR="000817AB" w:rsidRPr="00172B45">
        <w:rPr>
          <w:rFonts w:ascii="Times New Roman" w:hAnsi="Times New Roman" w:cs="Times New Roman"/>
          <w:sz w:val="24"/>
          <w:szCs w:val="24"/>
        </w:rPr>
        <w:t>i7</w:t>
      </w:r>
      <w:r w:rsidRPr="00172B45">
        <w:rPr>
          <w:rFonts w:ascii="Times New Roman" w:hAnsi="Times New Roman" w:cs="Times New Roman"/>
          <w:sz w:val="24"/>
          <w:szCs w:val="24"/>
        </w:rPr>
        <w:t xml:space="preserve">] </w:t>
      </w:r>
      <w:r w:rsidR="00AA251E" w:rsidRPr="00172B45">
        <w:rPr>
          <w:rFonts w:ascii="Times New Roman" w:hAnsi="Times New Roman" w:cs="Times New Roman"/>
          <w:sz w:val="24"/>
          <w:szCs w:val="24"/>
        </w:rPr>
        <w:t xml:space="preserve">Webové stránky </w:t>
      </w:r>
      <w:proofErr w:type="spellStart"/>
      <w:r w:rsidR="00AA251E" w:rsidRPr="00172B45">
        <w:rPr>
          <w:rFonts w:ascii="Times New Roman" w:hAnsi="Times New Roman" w:cs="Times New Roman"/>
          <w:sz w:val="24"/>
          <w:szCs w:val="24"/>
        </w:rPr>
        <w:t>PNtalk</w:t>
      </w:r>
      <w:proofErr w:type="spellEnd"/>
      <w:r w:rsidR="00AA251E" w:rsidRPr="00172B45">
        <w:rPr>
          <w:rFonts w:ascii="Times New Roman" w:hAnsi="Times New Roman" w:cs="Times New Roman"/>
          <w:sz w:val="24"/>
          <w:szCs w:val="24"/>
        </w:rPr>
        <w:t xml:space="preserve">: </w:t>
      </w:r>
      <w:r w:rsidRPr="00172B45">
        <w:rPr>
          <w:rFonts w:ascii="Times New Roman" w:hAnsi="Times New Roman" w:cs="Times New Roman"/>
          <w:sz w:val="24"/>
          <w:szCs w:val="24"/>
        </w:rPr>
        <w:t>http://</w:t>
      </w:r>
      <w:proofErr w:type="gramStart"/>
      <w:r w:rsidRPr="00172B45">
        <w:rPr>
          <w:rFonts w:ascii="Times New Roman" w:hAnsi="Times New Roman" w:cs="Times New Roman"/>
          <w:sz w:val="24"/>
          <w:szCs w:val="24"/>
        </w:rPr>
        <w:t>perchta</w:t>
      </w:r>
      <w:proofErr w:type="gramEnd"/>
      <w:r w:rsidRPr="00172B45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172B45">
        <w:rPr>
          <w:rFonts w:ascii="Times New Roman" w:hAnsi="Times New Roman" w:cs="Times New Roman"/>
          <w:sz w:val="24"/>
          <w:szCs w:val="24"/>
        </w:rPr>
        <w:t>fit</w:t>
      </w:r>
      <w:proofErr w:type="gramEnd"/>
      <w:r w:rsidRPr="00172B45">
        <w:rPr>
          <w:rFonts w:ascii="Times New Roman" w:hAnsi="Times New Roman" w:cs="Times New Roman"/>
          <w:sz w:val="24"/>
          <w:szCs w:val="24"/>
        </w:rPr>
        <w:t>.vutbr.cz:8000/projekty/12</w:t>
      </w:r>
    </w:p>
    <w:p w:rsidR="0084091F" w:rsidRPr="00172B45" w:rsidRDefault="0017232E" w:rsidP="00F222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72B45">
        <w:rPr>
          <w:rFonts w:ascii="Times New Roman" w:hAnsi="Times New Roman" w:cs="Times New Roman"/>
          <w:sz w:val="24"/>
          <w:szCs w:val="24"/>
          <w:lang w:val="en-US"/>
        </w:rPr>
        <w:t>[i8]</w:t>
      </w:r>
      <w:r w:rsidRPr="00172B45">
        <w:rPr>
          <w:rFonts w:ascii="Times New Roman" w:hAnsi="Times New Roman" w:cs="Times New Roman"/>
          <w:sz w:val="24"/>
          <w:szCs w:val="24"/>
        </w:rPr>
        <w:t xml:space="preserve"> </w:t>
      </w:r>
      <w:r w:rsidR="00AA251E" w:rsidRPr="00172B45">
        <w:rPr>
          <w:rFonts w:ascii="Times New Roman" w:hAnsi="Times New Roman" w:cs="Times New Roman"/>
          <w:sz w:val="24"/>
          <w:szCs w:val="24"/>
        </w:rPr>
        <w:t xml:space="preserve">Webové stránky SIPN Editor: </w:t>
      </w:r>
      <w:r w:rsidRPr="00172B45">
        <w:rPr>
          <w:rFonts w:ascii="Times New Roman" w:hAnsi="Times New Roman" w:cs="Times New Roman"/>
          <w:sz w:val="24"/>
          <w:szCs w:val="24"/>
        </w:rPr>
        <w:t>http://www.eit.uni-kl.de/litz/ENGLISH/software/SIPNEditor.htm</w:t>
      </w:r>
    </w:p>
    <w:p w:rsidR="0084091F" w:rsidRPr="00172B45" w:rsidRDefault="005D2802" w:rsidP="00F222B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[i9] </w:t>
      </w:r>
      <w:proofErr w:type="spellStart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>Webové</w:t>
      </w:r>
      <w:proofErr w:type="spellEnd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>stránky</w:t>
      </w:r>
      <w:proofErr w:type="spellEnd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>firmy</w:t>
      </w:r>
      <w:proofErr w:type="spellEnd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>Festo</w:t>
      </w:r>
      <w:proofErr w:type="spellEnd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172B45">
        <w:rPr>
          <w:rFonts w:ascii="Times New Roman" w:hAnsi="Times New Roman" w:cs="Times New Roman"/>
          <w:sz w:val="24"/>
          <w:szCs w:val="24"/>
          <w:lang w:val="en-US"/>
        </w:rPr>
        <w:t>www.festo.com</w:t>
      </w:r>
    </w:p>
    <w:p w:rsidR="0017232E" w:rsidRPr="00172B45" w:rsidRDefault="001B08F0" w:rsidP="005A6B9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[i10] </w:t>
      </w:r>
      <w:proofErr w:type="spellStart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>Webové</w:t>
      </w:r>
      <w:proofErr w:type="spellEnd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>stránky</w:t>
      </w:r>
      <w:proofErr w:type="spellEnd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>OpenPCS</w:t>
      </w:r>
      <w:proofErr w:type="spellEnd"/>
      <w:r w:rsidR="00AA251E" w:rsidRPr="00172B4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172B45">
        <w:rPr>
          <w:rFonts w:ascii="Times New Roman" w:hAnsi="Times New Roman" w:cs="Times New Roman"/>
          <w:sz w:val="24"/>
          <w:szCs w:val="24"/>
          <w:lang w:val="en-US"/>
        </w:rPr>
        <w:t>http://www.systec-electronic.com/html/imdex.p</w:t>
      </w:r>
      <w:r w:rsidR="005A6B98" w:rsidRPr="00172B45">
        <w:rPr>
          <w:rFonts w:ascii="Times New Roman" w:hAnsi="Times New Roman" w:cs="Times New Roman"/>
          <w:sz w:val="24"/>
          <w:szCs w:val="24"/>
          <w:lang w:val="en-US"/>
        </w:rPr>
        <w:t>l/</w:t>
      </w:r>
    </w:p>
    <w:p w:rsidR="004D40F2" w:rsidRPr="00172B45" w:rsidRDefault="004D40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72B45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4D40F2" w:rsidRPr="00172B45" w:rsidRDefault="004D40F2" w:rsidP="004D40F2">
      <w:pPr>
        <w:pStyle w:val="Nadpis1"/>
        <w:spacing w:after="200"/>
        <w:rPr>
          <w:rFonts w:ascii="Times New Roman" w:hAnsi="Times New Roman" w:cs="Times New Roman"/>
          <w:color w:val="auto"/>
          <w:sz w:val="40"/>
          <w:szCs w:val="40"/>
        </w:rPr>
      </w:pPr>
      <w:bookmarkStart w:id="110" w:name="_Toc295132487"/>
      <w:bookmarkStart w:id="111" w:name="_Toc295219231"/>
      <w:r w:rsidRPr="00172B45">
        <w:rPr>
          <w:rFonts w:ascii="Times New Roman" w:hAnsi="Times New Roman" w:cs="Times New Roman"/>
          <w:color w:val="auto"/>
          <w:sz w:val="40"/>
          <w:szCs w:val="40"/>
        </w:rPr>
        <w:lastRenderedPageBreak/>
        <w:t>Seznam obrázků</w:t>
      </w:r>
      <w:bookmarkEnd w:id="110"/>
      <w:bookmarkEnd w:id="111"/>
    </w:p>
    <w:p w:rsidR="00947774" w:rsidRPr="004E7C5B" w:rsidRDefault="00947774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r w:rsidRPr="004E7C5B">
        <w:rPr>
          <w:rFonts w:ascii="Times New Roman" w:hAnsi="Times New Roman" w:cs="Times New Roman"/>
          <w:sz w:val="24"/>
          <w:szCs w:val="24"/>
        </w:rPr>
        <w:fldChar w:fldCharType="begin"/>
      </w:r>
      <w:r w:rsidRPr="004E7C5B">
        <w:rPr>
          <w:rFonts w:ascii="Times New Roman" w:hAnsi="Times New Roman" w:cs="Times New Roman"/>
          <w:sz w:val="24"/>
          <w:szCs w:val="24"/>
        </w:rPr>
        <w:instrText xml:space="preserve"> TOC \h \z \u \t "Nadpis 5;4" </w:instrText>
      </w:r>
      <w:r w:rsidRPr="004E7C5B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295132640" w:history="1">
        <w:r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1.2.1 Prvky Petriho sítě</w:t>
        </w:r>
        <w:r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_Toc295132640 \h </w:instrText>
        </w:r>
        <w:r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41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1.2.2 C/E sítě před přechodem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_Toc295132641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42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1.2.3 C/E sítě po přechodu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_Toc295132642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43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1.2.4 P/T sítě před přechodem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_Toc295132643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44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1.2.5 P/T sítě po přechodu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_Toc295132644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45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1.2.6 Inhibiční hrana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_Toc295132645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46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1.3.1 Prvky Grafcet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_Toc295132646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47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1.3.2 Paralelismus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_Toc295132647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48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1.3.3 Synchronizace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_Toc295132648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49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1.3.4 Výběr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_Toc295132649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50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1.3.5 Spojení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_Toc295132650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51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1.3.6 Konstrukce přechodů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_Toc295132651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52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1.3.7 Akce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_Toc295132652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53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2.1 Obrazovka SW prostředí CPN Tools;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s1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_Toc295132653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54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2.2 Příklad v SW prostředí CESim;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[s2]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_Toc295132654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55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2.3 Obrazovka SW prostředí Netlab;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[s3]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_Toc295132655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56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2.4 Aplikace v PIPE 2.0;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[s4]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_Toc295132656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57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2.5 Aplikace v PNtalk;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[i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7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_Toc295132657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58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2.6 Aplikace v SIPN;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[i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8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_Toc295132658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59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3.1.1 Zadaná technologická soustava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_Toc295132659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60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3.3.1 Schéma technologické soustavy s akčními členy a senzory;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_Toc295132660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61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3.3.2 Instalace SIPN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_Toc295132661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62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3.3.3 Obrazovka v SIPN;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[s5]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_Toc295132662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63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3.3.4 Panel nástrojů v SIPN;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[s5]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_Toc295132663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64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3.3.5 Obrazovka prostředí OpenPCS;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[i10]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_Toc295132664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65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3.3.6 Linka 1 Petriho síť;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[s5]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_Toc295132665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22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66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3.3.7 Linka 2 Petriho síť;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[s5]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_Toc295132666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22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67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3.3.8 Elektropneumatické a obvodové schéma linky 1;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[s7]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_Toc295132667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68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3.3.9 Obvodové schéma linky 2;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[s7]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_Toc295132668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24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69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3.3.10 Linka 1 grafcet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; [s7]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_Toc295132669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25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70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3.3.11 Linka 2 gracet;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[s7]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_Toc295132670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25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71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4.2.1 Nová POU;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_Toc295132671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27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72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4.2.2 Záložky;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_Toc295132672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27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73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4.2.3 Globální proměnné;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_Toc295132673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27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74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4.2.4 Hlavička POU; 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_Toc295132674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28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75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4.2.5 Vytvoření nového přechodu; 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_Toc295132675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28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76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4.2.6 Přidávání knihoven; 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_Toc295132676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29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77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4.2.7 Deklarace proměnných;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_Toc295132677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29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78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4.2.8 Řídicí program linky 1, část 1;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_Toc295132678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30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79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4.2.9 Řídicí program linky 1, část 2;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_Toc295132679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31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80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4.2.10 Řídicí program linky 1, část 3;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_Toc295132680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31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81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4.2.11 Řídicí program linky 1, část 4;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_Toc295132681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32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82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4.2.12 Řídicí program linky 1, část 5;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_Toc295132682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32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83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4.2.13 Časovač typu TON;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_Toc295132683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32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84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4.2.14 Pojmenovaný přechod;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_Toc295132684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33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85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4.2.15 Řídicí program linky 2, část 1;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_Toc295132685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34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86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4.2.16 Řídicí program linky 2, část 2;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_Toc295132686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35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87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4.2.17 Řídicí program linky 2, část 3;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_Toc295132687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36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88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4.2.18 Panel prvků;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_Toc295132688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37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89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4.2.19 Vlastnosti Polygon; 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_Toc295132689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37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90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4.2.20 Přiřazení proměnné; 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_Toc295132690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38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91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4.2.21 Spuštění vizualizace; 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_Toc295132691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39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92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4.2.22 Linka 1 vizualizace;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_Toc295132692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40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93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4.2.23 Linka 2 vizualizace;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_Toc295132693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42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94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4.2.24 Upravený algoritmus a operátorský panel linky 2;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_Toc295132694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43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95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4.3.1 Jednotka CPX-CEC; [6]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_Toc295132695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45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96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4.3.2 Kryt modulu CPX AB-8-KL-4POL; [7]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_Toc295132696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46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97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4.3.3 Zapojení vstupně-výstupního modulu;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[7]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_Toc295132697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46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98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4.3.5 Nastavení úloh;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_Toc295132698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48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699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4.3.6 Volání programu;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_Toc295132699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48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700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4.3.7 Nastavení úlohy Other;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_Toc295132700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48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701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4.3.8 Symbol file;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_Toc295132701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48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702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4.3.9 Konfigurace PLC;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_Toc295132702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49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703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Obr. 4.3.10 Vyhledávání modulu; </w:t>
        </w:r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[s6]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_Toc295132703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50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704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4.3.11 Simulace linky 1 s reálným PLC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_Toc295132704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50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947774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2705" w:history="1">
        <w:r w:rsidR="00947774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Obr. 4.3.12 Reálné zapojení PLC pro linku 1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_Toc295132705 \h </w:instrTex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51</w:t>
        </w:r>
        <w:r w:rsidR="00947774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68485D" w:rsidRPr="00172B45" w:rsidRDefault="00947774" w:rsidP="0068485D">
      <w:pPr>
        <w:pStyle w:val="Nadpis1"/>
        <w:spacing w:after="200"/>
        <w:rPr>
          <w:rFonts w:ascii="Times New Roman" w:hAnsi="Times New Roman" w:cs="Times New Roman"/>
          <w:color w:val="auto"/>
          <w:sz w:val="40"/>
          <w:szCs w:val="40"/>
        </w:rPr>
      </w:pPr>
      <w:r w:rsidRPr="004E7C5B">
        <w:rPr>
          <w:rFonts w:ascii="Times New Roman" w:hAnsi="Times New Roman" w:cs="Times New Roman"/>
          <w:color w:val="auto"/>
          <w:sz w:val="24"/>
          <w:szCs w:val="24"/>
        </w:rPr>
        <w:lastRenderedPageBreak/>
        <w:fldChar w:fldCharType="end"/>
      </w:r>
      <w:bookmarkStart w:id="112" w:name="_Toc295132488"/>
      <w:r w:rsidR="0068485D" w:rsidRPr="00172B45">
        <w:rPr>
          <w:rFonts w:ascii="Times New Roman" w:hAnsi="Times New Roman" w:cs="Times New Roman"/>
          <w:color w:val="auto"/>
          <w:sz w:val="40"/>
          <w:szCs w:val="40"/>
        </w:rPr>
        <w:t xml:space="preserve"> </w:t>
      </w:r>
      <w:bookmarkStart w:id="113" w:name="_Toc295219232"/>
      <w:r w:rsidR="0068485D" w:rsidRPr="00172B45">
        <w:rPr>
          <w:rFonts w:ascii="Times New Roman" w:hAnsi="Times New Roman" w:cs="Times New Roman"/>
          <w:color w:val="auto"/>
          <w:sz w:val="40"/>
          <w:szCs w:val="40"/>
        </w:rPr>
        <w:t>Seznam tabulek</w:t>
      </w:r>
      <w:bookmarkEnd w:id="112"/>
      <w:bookmarkEnd w:id="113"/>
    </w:p>
    <w:p w:rsidR="00EE0EDE" w:rsidRPr="004E7C5B" w:rsidRDefault="00EE0EDE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r w:rsidRPr="004E7C5B">
        <w:rPr>
          <w:rFonts w:ascii="Times New Roman" w:hAnsi="Times New Roman" w:cs="Times New Roman"/>
          <w:sz w:val="24"/>
          <w:szCs w:val="24"/>
        </w:rPr>
        <w:fldChar w:fldCharType="begin"/>
      </w:r>
      <w:r w:rsidRPr="004E7C5B">
        <w:rPr>
          <w:rFonts w:ascii="Times New Roman" w:hAnsi="Times New Roman" w:cs="Times New Roman"/>
          <w:sz w:val="24"/>
          <w:szCs w:val="24"/>
        </w:rPr>
        <w:instrText xml:space="preserve"> TOC \h \z \u \t "Nadpis 8;4" </w:instrText>
      </w:r>
      <w:r w:rsidRPr="004E7C5B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295133191" w:history="1">
        <w:r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Tab. 1 Tabulka proměnných</w:t>
        </w:r>
        <w:r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_Toc295133191 \h </w:instrText>
        </w:r>
        <w:r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60247C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EE0EDE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3192" w:history="1">
        <w:r w:rsidR="00EE0EDE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>Tab. 2 Tabulkový zápis činností</w:t>
        </w:r>
        <w:r w:rsidR="00EE0EDE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E0EDE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E0EDE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_Toc295133192 \h </w:instrText>
        </w:r>
        <w:r w:rsidR="00EE0EDE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E0EDE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="00EE0EDE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EE0EDE" w:rsidRPr="004E7C5B" w:rsidRDefault="0060247C" w:rsidP="00E06F5F">
      <w:pPr>
        <w:pStyle w:val="Obsah4"/>
        <w:rPr>
          <w:rFonts w:ascii="Times New Roman" w:eastAsiaTheme="minorEastAsia" w:hAnsi="Times New Roman" w:cs="Times New Roman"/>
          <w:noProof/>
          <w:sz w:val="24"/>
          <w:szCs w:val="24"/>
          <w:lang w:eastAsia="cs-CZ"/>
        </w:rPr>
      </w:pPr>
      <w:hyperlink w:anchor="_Toc295133193" w:history="1">
        <w:r w:rsidR="00EE0EDE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</w:rPr>
          <w:t xml:space="preserve">Tab. 3 Technické údaje; </w:t>
        </w:r>
        <w:r w:rsidR="00EE0EDE" w:rsidRPr="004E7C5B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val="en-US"/>
          </w:rPr>
          <w:t>[6]</w:t>
        </w:r>
        <w:r w:rsidR="00EE0EDE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EE0EDE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EE0EDE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_Toc295133193 \h </w:instrText>
        </w:r>
        <w:r w:rsidR="00EE0EDE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EE0EDE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webHidden/>
            <w:sz w:val="24"/>
            <w:szCs w:val="24"/>
          </w:rPr>
          <w:t>45</w:t>
        </w:r>
        <w:r w:rsidR="00EE0EDE" w:rsidRPr="004E7C5B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4D40F2" w:rsidRPr="00172B45" w:rsidRDefault="00EE0EDE" w:rsidP="005A6B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7C5B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4D40F2" w:rsidRPr="00172B45" w:rsidSect="00D60A5C">
      <w:footerReference w:type="default" r:id="rId117"/>
      <w:footerReference w:type="first" r:id="rId118"/>
      <w:pgSz w:w="11906" w:h="16838"/>
      <w:pgMar w:top="1418" w:right="1418" w:bottom="1418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07F" w:rsidRDefault="003F207F" w:rsidP="009A4D76">
      <w:pPr>
        <w:spacing w:after="0" w:line="240" w:lineRule="auto"/>
      </w:pPr>
      <w:r>
        <w:separator/>
      </w:r>
    </w:p>
  </w:endnote>
  <w:endnote w:type="continuationSeparator" w:id="0">
    <w:p w:rsidR="003F207F" w:rsidRDefault="003F207F" w:rsidP="009A4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6824528"/>
      <w:docPartObj>
        <w:docPartGallery w:val="Page Numbers (Bottom of Page)"/>
        <w:docPartUnique/>
      </w:docPartObj>
    </w:sdtPr>
    <w:sdtContent>
      <w:p w:rsidR="0060247C" w:rsidRDefault="0060247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57</w:t>
        </w:r>
        <w:r>
          <w:fldChar w:fldCharType="end"/>
        </w:r>
      </w:p>
    </w:sdtContent>
  </w:sdt>
  <w:p w:rsidR="0060247C" w:rsidRDefault="0060247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183713"/>
      <w:docPartObj>
        <w:docPartGallery w:val="Page Numbers (Bottom of Page)"/>
        <w:docPartUnique/>
      </w:docPartObj>
    </w:sdtPr>
    <w:sdtContent>
      <w:p w:rsidR="0060247C" w:rsidRDefault="0060247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60247C" w:rsidRDefault="0060247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07F" w:rsidRDefault="003F207F" w:rsidP="009A4D76">
      <w:pPr>
        <w:spacing w:after="0" w:line="240" w:lineRule="auto"/>
      </w:pPr>
      <w:r>
        <w:separator/>
      </w:r>
    </w:p>
  </w:footnote>
  <w:footnote w:type="continuationSeparator" w:id="0">
    <w:p w:rsidR="003F207F" w:rsidRDefault="003F207F" w:rsidP="009A4D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C5489"/>
    <w:multiLevelType w:val="hybridMultilevel"/>
    <w:tmpl w:val="A84C17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10AFF"/>
    <w:multiLevelType w:val="multilevel"/>
    <w:tmpl w:val="6A802C0C"/>
    <w:lvl w:ilvl="0">
      <w:start w:val="1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3"/>
      <w:numFmt w:val="decimal"/>
      <w:lvlText w:val="%2.1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B1E3463"/>
    <w:multiLevelType w:val="hybridMultilevel"/>
    <w:tmpl w:val="ABA8FD42"/>
    <w:lvl w:ilvl="0" w:tplc="2BC0B63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0B6D35"/>
    <w:multiLevelType w:val="hybridMultilevel"/>
    <w:tmpl w:val="F6D4E3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5F4CCE"/>
    <w:multiLevelType w:val="multilevel"/>
    <w:tmpl w:val="729E77E8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25E32EE2"/>
    <w:multiLevelType w:val="hybridMultilevel"/>
    <w:tmpl w:val="03787148"/>
    <w:lvl w:ilvl="0" w:tplc="BC26757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08708C"/>
    <w:multiLevelType w:val="multilevel"/>
    <w:tmpl w:val="E04EB75A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34835015"/>
    <w:multiLevelType w:val="multilevel"/>
    <w:tmpl w:val="47A2A9F8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sz w:val="4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397B545B"/>
    <w:multiLevelType w:val="multilevel"/>
    <w:tmpl w:val="6616C90C"/>
    <w:lvl w:ilvl="0">
      <w:start w:val="1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3"/>
      <w:numFmt w:val="decimal"/>
      <w:lvlText w:val="%2.1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3E493E77"/>
    <w:multiLevelType w:val="hybridMultilevel"/>
    <w:tmpl w:val="A84C17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9D2C04"/>
    <w:multiLevelType w:val="hybridMultilevel"/>
    <w:tmpl w:val="3D9E44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DC620F"/>
    <w:multiLevelType w:val="multilevel"/>
    <w:tmpl w:val="399474C6"/>
    <w:lvl w:ilvl="0">
      <w:start w:val="1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4986705D"/>
    <w:multiLevelType w:val="hybridMultilevel"/>
    <w:tmpl w:val="E834CD32"/>
    <w:lvl w:ilvl="0" w:tplc="9F30A12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5"/>
  </w:num>
  <w:num w:numId="5">
    <w:abstractNumId w:val="12"/>
  </w:num>
  <w:num w:numId="6">
    <w:abstractNumId w:val="0"/>
  </w:num>
  <w:num w:numId="7">
    <w:abstractNumId w:val="9"/>
  </w:num>
  <w:num w:numId="8">
    <w:abstractNumId w:val="7"/>
  </w:num>
  <w:num w:numId="9">
    <w:abstractNumId w:val="1"/>
  </w:num>
  <w:num w:numId="10">
    <w:abstractNumId w:val="8"/>
  </w:num>
  <w:num w:numId="11">
    <w:abstractNumId w:val="4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0B8"/>
    <w:rsid w:val="00017261"/>
    <w:rsid w:val="0003169B"/>
    <w:rsid w:val="00033EAE"/>
    <w:rsid w:val="00035838"/>
    <w:rsid w:val="00055D0E"/>
    <w:rsid w:val="00060FEF"/>
    <w:rsid w:val="00063D49"/>
    <w:rsid w:val="00076CC5"/>
    <w:rsid w:val="000817AB"/>
    <w:rsid w:val="000A4EC5"/>
    <w:rsid w:val="000B71C7"/>
    <w:rsid w:val="000D2A24"/>
    <w:rsid w:val="000D5F1A"/>
    <w:rsid w:val="000E5311"/>
    <w:rsid w:val="000F1D1B"/>
    <w:rsid w:val="00126217"/>
    <w:rsid w:val="00133010"/>
    <w:rsid w:val="00146C5B"/>
    <w:rsid w:val="0017232E"/>
    <w:rsid w:val="00172B45"/>
    <w:rsid w:val="00174078"/>
    <w:rsid w:val="00186888"/>
    <w:rsid w:val="001A3DEB"/>
    <w:rsid w:val="001A4070"/>
    <w:rsid w:val="001B08F0"/>
    <w:rsid w:val="001B5E7D"/>
    <w:rsid w:val="001D1B60"/>
    <w:rsid w:val="001D39E6"/>
    <w:rsid w:val="00220183"/>
    <w:rsid w:val="00235ABB"/>
    <w:rsid w:val="002950D4"/>
    <w:rsid w:val="0029798A"/>
    <w:rsid w:val="002A6429"/>
    <w:rsid w:val="002C113D"/>
    <w:rsid w:val="002C7196"/>
    <w:rsid w:val="002D78DD"/>
    <w:rsid w:val="00301716"/>
    <w:rsid w:val="00302D07"/>
    <w:rsid w:val="003041E5"/>
    <w:rsid w:val="003069F3"/>
    <w:rsid w:val="00320CB6"/>
    <w:rsid w:val="003270CE"/>
    <w:rsid w:val="00344187"/>
    <w:rsid w:val="00364AD0"/>
    <w:rsid w:val="00374230"/>
    <w:rsid w:val="003A6A41"/>
    <w:rsid w:val="003A74A9"/>
    <w:rsid w:val="003D23A3"/>
    <w:rsid w:val="003E59BF"/>
    <w:rsid w:val="003F207F"/>
    <w:rsid w:val="0042326C"/>
    <w:rsid w:val="00426C1F"/>
    <w:rsid w:val="00426E63"/>
    <w:rsid w:val="004322DD"/>
    <w:rsid w:val="00450423"/>
    <w:rsid w:val="00472CBD"/>
    <w:rsid w:val="00475889"/>
    <w:rsid w:val="00475BD2"/>
    <w:rsid w:val="00486357"/>
    <w:rsid w:val="00491BD0"/>
    <w:rsid w:val="004B3117"/>
    <w:rsid w:val="004B4BE5"/>
    <w:rsid w:val="004C6A65"/>
    <w:rsid w:val="004D1CAB"/>
    <w:rsid w:val="004D40F2"/>
    <w:rsid w:val="004D7BC6"/>
    <w:rsid w:val="004E7C5B"/>
    <w:rsid w:val="00510CC4"/>
    <w:rsid w:val="00521208"/>
    <w:rsid w:val="00537164"/>
    <w:rsid w:val="00584415"/>
    <w:rsid w:val="0058476C"/>
    <w:rsid w:val="0058556B"/>
    <w:rsid w:val="00586D9F"/>
    <w:rsid w:val="00591BB7"/>
    <w:rsid w:val="005A1B5E"/>
    <w:rsid w:val="005A6B98"/>
    <w:rsid w:val="005B6433"/>
    <w:rsid w:val="005B72E8"/>
    <w:rsid w:val="005C28F8"/>
    <w:rsid w:val="005D2802"/>
    <w:rsid w:val="005E1499"/>
    <w:rsid w:val="0060247C"/>
    <w:rsid w:val="00612708"/>
    <w:rsid w:val="0062509C"/>
    <w:rsid w:val="006258AB"/>
    <w:rsid w:val="006270B8"/>
    <w:rsid w:val="0065256A"/>
    <w:rsid w:val="006609FE"/>
    <w:rsid w:val="00670157"/>
    <w:rsid w:val="00674899"/>
    <w:rsid w:val="006762AC"/>
    <w:rsid w:val="00681117"/>
    <w:rsid w:val="0068485D"/>
    <w:rsid w:val="006940D1"/>
    <w:rsid w:val="00695C37"/>
    <w:rsid w:val="006A6B90"/>
    <w:rsid w:val="006C2365"/>
    <w:rsid w:val="006C762C"/>
    <w:rsid w:val="00717764"/>
    <w:rsid w:val="00724717"/>
    <w:rsid w:val="007523D6"/>
    <w:rsid w:val="00754AD2"/>
    <w:rsid w:val="00784214"/>
    <w:rsid w:val="007A0C65"/>
    <w:rsid w:val="007A25B3"/>
    <w:rsid w:val="007A62B1"/>
    <w:rsid w:val="007C3B80"/>
    <w:rsid w:val="007D02AE"/>
    <w:rsid w:val="007D2346"/>
    <w:rsid w:val="007D64A7"/>
    <w:rsid w:val="007E3721"/>
    <w:rsid w:val="007F7FE5"/>
    <w:rsid w:val="00804CAB"/>
    <w:rsid w:val="00836D8C"/>
    <w:rsid w:val="00836EC8"/>
    <w:rsid w:val="0084091F"/>
    <w:rsid w:val="00842D22"/>
    <w:rsid w:val="0086380E"/>
    <w:rsid w:val="008930D9"/>
    <w:rsid w:val="008B527B"/>
    <w:rsid w:val="008D5720"/>
    <w:rsid w:val="008E07BE"/>
    <w:rsid w:val="008E61DD"/>
    <w:rsid w:val="009021B0"/>
    <w:rsid w:val="00903E30"/>
    <w:rsid w:val="0090624D"/>
    <w:rsid w:val="00915067"/>
    <w:rsid w:val="009156D5"/>
    <w:rsid w:val="00915C76"/>
    <w:rsid w:val="0094134C"/>
    <w:rsid w:val="00947774"/>
    <w:rsid w:val="00957F9A"/>
    <w:rsid w:val="00961E82"/>
    <w:rsid w:val="00962FD4"/>
    <w:rsid w:val="00965DB6"/>
    <w:rsid w:val="00967DDB"/>
    <w:rsid w:val="009903A6"/>
    <w:rsid w:val="009935CB"/>
    <w:rsid w:val="009A4D76"/>
    <w:rsid w:val="009B4DF6"/>
    <w:rsid w:val="009E319A"/>
    <w:rsid w:val="009F1039"/>
    <w:rsid w:val="009F265F"/>
    <w:rsid w:val="00A03EE1"/>
    <w:rsid w:val="00A560CC"/>
    <w:rsid w:val="00A60DA7"/>
    <w:rsid w:val="00A61B4F"/>
    <w:rsid w:val="00A72316"/>
    <w:rsid w:val="00A73FB4"/>
    <w:rsid w:val="00A97F9E"/>
    <w:rsid w:val="00AA1D6D"/>
    <w:rsid w:val="00AA251E"/>
    <w:rsid w:val="00AA3838"/>
    <w:rsid w:val="00AB19C5"/>
    <w:rsid w:val="00AB61B9"/>
    <w:rsid w:val="00AC7404"/>
    <w:rsid w:val="00AD5C4E"/>
    <w:rsid w:val="00B47E42"/>
    <w:rsid w:val="00B51FEF"/>
    <w:rsid w:val="00B53902"/>
    <w:rsid w:val="00B750C1"/>
    <w:rsid w:val="00B83685"/>
    <w:rsid w:val="00BA0689"/>
    <w:rsid w:val="00BA183B"/>
    <w:rsid w:val="00BC29E9"/>
    <w:rsid w:val="00BD0B9E"/>
    <w:rsid w:val="00BE6C81"/>
    <w:rsid w:val="00C005FD"/>
    <w:rsid w:val="00C06EA7"/>
    <w:rsid w:val="00C42070"/>
    <w:rsid w:val="00C4226C"/>
    <w:rsid w:val="00C71A9A"/>
    <w:rsid w:val="00C73939"/>
    <w:rsid w:val="00C76CF2"/>
    <w:rsid w:val="00C937BD"/>
    <w:rsid w:val="00CB2098"/>
    <w:rsid w:val="00CC6063"/>
    <w:rsid w:val="00CD2A79"/>
    <w:rsid w:val="00D069C4"/>
    <w:rsid w:val="00D108C3"/>
    <w:rsid w:val="00D220CB"/>
    <w:rsid w:val="00D433B2"/>
    <w:rsid w:val="00D464F6"/>
    <w:rsid w:val="00D60A5C"/>
    <w:rsid w:val="00D618DA"/>
    <w:rsid w:val="00D66790"/>
    <w:rsid w:val="00D87910"/>
    <w:rsid w:val="00D9005E"/>
    <w:rsid w:val="00D9160D"/>
    <w:rsid w:val="00DA7743"/>
    <w:rsid w:val="00DE0858"/>
    <w:rsid w:val="00DE4598"/>
    <w:rsid w:val="00DF0BFF"/>
    <w:rsid w:val="00E06F5F"/>
    <w:rsid w:val="00E1648E"/>
    <w:rsid w:val="00E2152C"/>
    <w:rsid w:val="00E31F2D"/>
    <w:rsid w:val="00E54E9B"/>
    <w:rsid w:val="00E862AA"/>
    <w:rsid w:val="00EA6448"/>
    <w:rsid w:val="00EB4101"/>
    <w:rsid w:val="00EC1930"/>
    <w:rsid w:val="00EC3FAE"/>
    <w:rsid w:val="00EE0EDE"/>
    <w:rsid w:val="00EF4A8B"/>
    <w:rsid w:val="00F222B6"/>
    <w:rsid w:val="00F25C3D"/>
    <w:rsid w:val="00F45997"/>
    <w:rsid w:val="00F5460B"/>
    <w:rsid w:val="00F61481"/>
    <w:rsid w:val="00F732FA"/>
    <w:rsid w:val="00F76AAD"/>
    <w:rsid w:val="00F8063B"/>
    <w:rsid w:val="00FA06A9"/>
    <w:rsid w:val="00FB0608"/>
    <w:rsid w:val="00FB2650"/>
    <w:rsid w:val="00FD6C23"/>
    <w:rsid w:val="00FE392B"/>
    <w:rsid w:val="00FE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97F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97F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D64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06E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F8063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8063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8063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C3FA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C3FA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27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70B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B19C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A4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A4D76"/>
  </w:style>
  <w:style w:type="paragraph" w:styleId="Zpat">
    <w:name w:val="footer"/>
    <w:basedOn w:val="Normln"/>
    <w:link w:val="ZpatChar"/>
    <w:uiPriority w:val="99"/>
    <w:unhideWhenUsed/>
    <w:rsid w:val="009A4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A4D76"/>
  </w:style>
  <w:style w:type="character" w:styleId="Hypertextovodkaz">
    <w:name w:val="Hyperlink"/>
    <w:basedOn w:val="Standardnpsmoodstavce"/>
    <w:uiPriority w:val="99"/>
    <w:unhideWhenUsed/>
    <w:rsid w:val="000817AB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302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ledovanodkaz">
    <w:name w:val="FollowedHyperlink"/>
    <w:basedOn w:val="Standardnpsmoodstavce"/>
    <w:uiPriority w:val="99"/>
    <w:semiHidden/>
    <w:unhideWhenUsed/>
    <w:rsid w:val="001B08F0"/>
    <w:rPr>
      <w:color w:val="800080" w:themeColor="followed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A97F9E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Obsah1">
    <w:name w:val="toc 1"/>
    <w:aliases w:val="Nadpis_main"/>
    <w:basedOn w:val="Normln"/>
    <w:next w:val="Normln"/>
    <w:autoRedefine/>
    <w:uiPriority w:val="39"/>
    <w:unhideWhenUsed/>
    <w:qFormat/>
    <w:rsid w:val="00681117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A97F9E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E06F5F"/>
    <w:pPr>
      <w:tabs>
        <w:tab w:val="right" w:leader="dot" w:pos="8493"/>
      </w:tabs>
      <w:spacing w:after="0" w:line="360" w:lineRule="auto"/>
      <w:ind w:left="284"/>
    </w:pPr>
    <w:rPr>
      <w:rFonts w:cs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A97F9E"/>
    <w:pPr>
      <w:spacing w:after="0"/>
      <w:ind w:left="880"/>
    </w:pPr>
    <w:rPr>
      <w:rFonts w:cs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A97F9E"/>
    <w:pPr>
      <w:spacing w:after="0"/>
      <w:ind w:left="1100"/>
    </w:pPr>
    <w:rPr>
      <w:rFonts w:cs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A97F9E"/>
    <w:pPr>
      <w:spacing w:after="0"/>
      <w:ind w:left="1320"/>
    </w:pPr>
    <w:rPr>
      <w:rFonts w:cs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A97F9E"/>
    <w:pPr>
      <w:spacing w:after="0"/>
      <w:ind w:left="1540"/>
    </w:pPr>
    <w:rPr>
      <w:rFonts w:cs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A97F9E"/>
    <w:pPr>
      <w:spacing w:after="0"/>
      <w:ind w:left="1760"/>
    </w:pPr>
    <w:rPr>
      <w:rFonts w:cstheme="minorHAns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A97F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97F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D64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C3FA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C3FA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8063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8063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5Char">
    <w:name w:val="Nadpis 5 Char"/>
    <w:basedOn w:val="Standardnpsmoodstavce"/>
    <w:link w:val="Nadpis5"/>
    <w:uiPriority w:val="9"/>
    <w:rsid w:val="00F8063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06E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A74A9"/>
    <w:pPr>
      <w:outlineLvl w:val="9"/>
    </w:pPr>
    <w:rPr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97F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97F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D64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06E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F8063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8063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8063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C3FA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C3FA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27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70B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B19C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A4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A4D76"/>
  </w:style>
  <w:style w:type="paragraph" w:styleId="Zpat">
    <w:name w:val="footer"/>
    <w:basedOn w:val="Normln"/>
    <w:link w:val="ZpatChar"/>
    <w:uiPriority w:val="99"/>
    <w:unhideWhenUsed/>
    <w:rsid w:val="009A4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A4D76"/>
  </w:style>
  <w:style w:type="character" w:styleId="Hypertextovodkaz">
    <w:name w:val="Hyperlink"/>
    <w:basedOn w:val="Standardnpsmoodstavce"/>
    <w:uiPriority w:val="99"/>
    <w:unhideWhenUsed/>
    <w:rsid w:val="000817AB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302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ledovanodkaz">
    <w:name w:val="FollowedHyperlink"/>
    <w:basedOn w:val="Standardnpsmoodstavce"/>
    <w:uiPriority w:val="99"/>
    <w:semiHidden/>
    <w:unhideWhenUsed/>
    <w:rsid w:val="001B08F0"/>
    <w:rPr>
      <w:color w:val="800080" w:themeColor="followed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A97F9E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Obsah1">
    <w:name w:val="toc 1"/>
    <w:aliases w:val="Nadpis_main"/>
    <w:basedOn w:val="Normln"/>
    <w:next w:val="Normln"/>
    <w:autoRedefine/>
    <w:uiPriority w:val="39"/>
    <w:unhideWhenUsed/>
    <w:qFormat/>
    <w:rsid w:val="00681117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A97F9E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E06F5F"/>
    <w:pPr>
      <w:tabs>
        <w:tab w:val="right" w:leader="dot" w:pos="8493"/>
      </w:tabs>
      <w:spacing w:after="0" w:line="360" w:lineRule="auto"/>
      <w:ind w:left="284"/>
    </w:pPr>
    <w:rPr>
      <w:rFonts w:cs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A97F9E"/>
    <w:pPr>
      <w:spacing w:after="0"/>
      <w:ind w:left="880"/>
    </w:pPr>
    <w:rPr>
      <w:rFonts w:cs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A97F9E"/>
    <w:pPr>
      <w:spacing w:after="0"/>
      <w:ind w:left="1100"/>
    </w:pPr>
    <w:rPr>
      <w:rFonts w:cs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A97F9E"/>
    <w:pPr>
      <w:spacing w:after="0"/>
      <w:ind w:left="1320"/>
    </w:pPr>
    <w:rPr>
      <w:rFonts w:cs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A97F9E"/>
    <w:pPr>
      <w:spacing w:after="0"/>
      <w:ind w:left="1540"/>
    </w:pPr>
    <w:rPr>
      <w:rFonts w:cs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A97F9E"/>
    <w:pPr>
      <w:spacing w:after="0"/>
      <w:ind w:left="1760"/>
    </w:pPr>
    <w:rPr>
      <w:rFonts w:cstheme="minorHAns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A97F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97F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D64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C3FA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C3FA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8063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8063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5Char">
    <w:name w:val="Nadpis 5 Char"/>
    <w:basedOn w:val="Standardnpsmoodstavce"/>
    <w:link w:val="Nadpis5"/>
    <w:uiPriority w:val="9"/>
    <w:rsid w:val="00F8063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06E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A74A9"/>
    <w:pPr>
      <w:outlineLvl w:val="9"/>
    </w:pPr>
    <w:rPr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footer" Target="footer1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jpe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jpeg"/><Relationship Id="rId118" Type="http://schemas.openxmlformats.org/officeDocument/2006/relationships/footer" Target="footer2.xm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gif"/><Relationship Id="rId49" Type="http://schemas.openxmlformats.org/officeDocument/2006/relationships/image" Target="media/image41.png"/><Relationship Id="rId114" Type="http://schemas.openxmlformats.org/officeDocument/2006/relationships/image" Target="media/image106.jpeg"/><Relationship Id="rId119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jpg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hyperlink" Target="http://www.fit.vutbr.cz/study/courses/PES/public/Pomucky/pesim.zip" TargetMode="Externa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jp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hyperlink" Target="http://www2.informatik.hu-berlin.de/~starke/ina.html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E5EC4-255A-4269-AF27-F6A0D3D41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1</Pages>
  <Words>8221</Words>
  <Characters>48506</Characters>
  <Application>Microsoft Office Word</Application>
  <DocSecurity>0</DocSecurity>
  <Lines>404</Lines>
  <Paragraphs>113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Suvex</dc:creator>
  <cp:lastModifiedBy>Suvex</cp:lastModifiedBy>
  <cp:revision>146</cp:revision>
  <cp:lastPrinted>2011-06-07T12:15:00Z</cp:lastPrinted>
  <dcterms:created xsi:type="dcterms:W3CDTF">2011-06-02T12:29:00Z</dcterms:created>
  <dcterms:modified xsi:type="dcterms:W3CDTF">2011-06-07T12:37:00Z</dcterms:modified>
</cp:coreProperties>
</file>